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70" w:rsidRPr="003604C3" w:rsidRDefault="00A15870" w:rsidP="00011EB0">
      <w:pPr>
        <w:suppressAutoHyphens/>
        <w:jc w:val="center"/>
      </w:pPr>
      <w:r w:rsidRPr="003604C3">
        <w:t xml:space="preserve">Министерство науки и </w:t>
      </w:r>
      <w:proofErr w:type="gramStart"/>
      <w:r w:rsidRPr="003604C3">
        <w:t>высшего</w:t>
      </w:r>
      <w:proofErr w:type="gramEnd"/>
      <w:r w:rsidRPr="003604C3">
        <w:t xml:space="preserve"> образования Российской Федерации</w:t>
      </w:r>
    </w:p>
    <w:p w:rsidR="00A15870" w:rsidRPr="003604C3" w:rsidRDefault="00A15870" w:rsidP="00011EB0">
      <w:pPr>
        <w:suppressAutoHyphens/>
        <w:jc w:val="center"/>
      </w:pPr>
      <w:r w:rsidRPr="003604C3">
        <w:t xml:space="preserve">Федеральное государственное автономное образовательное учреждение </w:t>
      </w:r>
    </w:p>
    <w:p w:rsidR="00A15870" w:rsidRPr="003604C3" w:rsidRDefault="00A15870" w:rsidP="00011EB0">
      <w:pPr>
        <w:suppressAutoHyphens/>
        <w:jc w:val="center"/>
      </w:pPr>
      <w:r w:rsidRPr="003604C3">
        <w:t>высшего образования</w:t>
      </w:r>
    </w:p>
    <w:p w:rsidR="00A15870" w:rsidRPr="003604C3" w:rsidRDefault="00A15870" w:rsidP="00011EB0">
      <w:pPr>
        <w:suppressAutoHyphens/>
        <w:jc w:val="center"/>
        <w:rPr>
          <w:b/>
          <w:sz w:val="26"/>
          <w:szCs w:val="26"/>
        </w:rPr>
      </w:pPr>
      <w:r w:rsidRPr="003604C3">
        <w:rPr>
          <w:b/>
          <w:sz w:val="26"/>
          <w:szCs w:val="26"/>
        </w:rPr>
        <w:t xml:space="preserve">«Пермский национальный исследовательский </w:t>
      </w:r>
    </w:p>
    <w:p w:rsidR="00A15870" w:rsidRPr="003604C3" w:rsidRDefault="00A15870" w:rsidP="00011EB0">
      <w:pPr>
        <w:suppressAutoHyphens/>
        <w:jc w:val="center"/>
        <w:rPr>
          <w:b/>
          <w:sz w:val="26"/>
          <w:szCs w:val="26"/>
        </w:rPr>
      </w:pPr>
      <w:r w:rsidRPr="003604C3">
        <w:rPr>
          <w:b/>
          <w:sz w:val="26"/>
          <w:szCs w:val="26"/>
        </w:rPr>
        <w:t>политехнический университет»</w:t>
      </w:r>
    </w:p>
    <w:p w:rsidR="00A15870" w:rsidRPr="003604C3" w:rsidRDefault="00A15870" w:rsidP="00011EB0">
      <w:pPr>
        <w:jc w:val="center"/>
        <w:rPr>
          <w:b/>
        </w:rPr>
      </w:pPr>
    </w:p>
    <w:p w:rsidR="00A15870" w:rsidRPr="003604C3" w:rsidRDefault="00A15870" w:rsidP="00011EB0">
      <w:pPr>
        <w:jc w:val="center"/>
        <w:rPr>
          <w:b/>
        </w:rPr>
      </w:pPr>
    </w:p>
    <w:p w:rsidR="00A15870" w:rsidRPr="003604C3" w:rsidRDefault="00A15870" w:rsidP="00011EB0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A15870" w:rsidRPr="003604C3" w:rsidRDefault="00A15870" w:rsidP="00011EB0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A15870" w:rsidRPr="003604C3" w:rsidRDefault="00A15870" w:rsidP="00011EB0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A15870" w:rsidRPr="003604C3" w:rsidRDefault="00A15870" w:rsidP="00011EB0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A15870" w:rsidRPr="003604C3" w:rsidRDefault="00A15870" w:rsidP="00011EB0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A15870" w:rsidRPr="003604C3" w:rsidRDefault="00A15870" w:rsidP="00011EB0">
      <w:pPr>
        <w:pStyle w:val="a8"/>
        <w:rPr>
          <w:sz w:val="26"/>
          <w:szCs w:val="26"/>
          <w:lang w:eastAsia="ar-SA"/>
        </w:rPr>
      </w:pPr>
    </w:p>
    <w:p w:rsidR="00A15870" w:rsidRPr="003604C3" w:rsidRDefault="00A15870" w:rsidP="00011EB0">
      <w:pPr>
        <w:pStyle w:val="a8"/>
        <w:rPr>
          <w:sz w:val="26"/>
          <w:szCs w:val="26"/>
          <w:lang w:eastAsia="ar-SA"/>
        </w:rPr>
      </w:pPr>
    </w:p>
    <w:p w:rsidR="00A15870" w:rsidRPr="003604C3" w:rsidRDefault="00A15870" w:rsidP="00011EB0">
      <w:pPr>
        <w:pStyle w:val="a8"/>
        <w:rPr>
          <w:sz w:val="26"/>
          <w:szCs w:val="26"/>
          <w:lang w:eastAsia="ar-SA"/>
        </w:rPr>
      </w:pPr>
    </w:p>
    <w:p w:rsidR="00A15870" w:rsidRPr="003604C3" w:rsidRDefault="00A15870" w:rsidP="00011EB0">
      <w:pPr>
        <w:jc w:val="center"/>
        <w:rPr>
          <w:b/>
          <w:sz w:val="26"/>
          <w:szCs w:val="26"/>
        </w:rPr>
      </w:pPr>
      <w:r w:rsidRPr="003604C3">
        <w:rPr>
          <w:b/>
          <w:sz w:val="26"/>
          <w:szCs w:val="26"/>
        </w:rPr>
        <w:t xml:space="preserve">ПРОГРАММА </w:t>
      </w:r>
    </w:p>
    <w:p w:rsidR="00A15870" w:rsidRPr="003604C3" w:rsidRDefault="00A15870" w:rsidP="00011EB0">
      <w:pPr>
        <w:jc w:val="center"/>
        <w:rPr>
          <w:color w:val="000000"/>
          <w:sz w:val="26"/>
          <w:szCs w:val="26"/>
        </w:rPr>
      </w:pPr>
      <w:r w:rsidRPr="003604C3">
        <w:rPr>
          <w:b/>
          <w:sz w:val="26"/>
          <w:szCs w:val="26"/>
        </w:rPr>
        <w:t>вступительного испытания по специальной дисциплине по программе подготовки научных и научно-педагогических кадров в аспирантуре</w:t>
      </w:r>
    </w:p>
    <w:p w:rsidR="00A15870" w:rsidRPr="003604C3" w:rsidRDefault="00A15870" w:rsidP="00011EB0">
      <w:pPr>
        <w:jc w:val="center"/>
        <w:rPr>
          <w:color w:val="000000"/>
        </w:rPr>
      </w:pPr>
    </w:p>
    <w:p w:rsidR="00A15870" w:rsidRDefault="00A15870" w:rsidP="00011EB0">
      <w:pPr>
        <w:jc w:val="center"/>
        <w:rPr>
          <w:color w:val="000000"/>
        </w:rPr>
      </w:pPr>
    </w:p>
    <w:p w:rsidR="00A15870" w:rsidRDefault="00A15870" w:rsidP="00011EB0">
      <w:pPr>
        <w:jc w:val="center"/>
        <w:rPr>
          <w:color w:val="000000"/>
        </w:rPr>
      </w:pPr>
    </w:p>
    <w:p w:rsidR="00A15870" w:rsidRDefault="00A15870" w:rsidP="00011EB0">
      <w:pPr>
        <w:jc w:val="center"/>
        <w:rPr>
          <w:color w:val="000000"/>
        </w:rPr>
      </w:pPr>
    </w:p>
    <w:p w:rsidR="00A15870" w:rsidRPr="003604C3" w:rsidRDefault="00A15870" w:rsidP="00011EB0">
      <w:pPr>
        <w:jc w:val="center"/>
        <w:rPr>
          <w:color w:val="000000"/>
        </w:rPr>
      </w:pPr>
    </w:p>
    <w:tbl>
      <w:tblPr>
        <w:tblW w:w="8755" w:type="dxa"/>
        <w:tblLayout w:type="fixed"/>
        <w:tblLook w:val="0000"/>
      </w:tblPr>
      <w:tblGrid>
        <w:gridCol w:w="4503"/>
        <w:gridCol w:w="4252"/>
      </w:tblGrid>
      <w:tr w:rsidR="00A15870" w:rsidRPr="003604C3" w:rsidTr="00A15870">
        <w:trPr>
          <w:trHeight w:val="174"/>
        </w:trPr>
        <w:tc>
          <w:tcPr>
            <w:tcW w:w="8755" w:type="dxa"/>
            <w:gridSpan w:val="2"/>
            <w:vAlign w:val="center"/>
          </w:tcPr>
          <w:p w:rsidR="00A15870" w:rsidRPr="00A15870" w:rsidRDefault="00A15870" w:rsidP="00011EB0">
            <w:pPr>
              <w:jc w:val="center"/>
            </w:pPr>
            <w:r w:rsidRPr="00A15870">
              <w:t>Группа научных специальностей</w:t>
            </w:r>
          </w:p>
          <w:p w:rsidR="00A15870" w:rsidRPr="00A15870" w:rsidRDefault="00A15870" w:rsidP="00011EB0">
            <w:pPr>
              <w:jc w:val="center"/>
            </w:pPr>
            <w:r w:rsidRPr="00A15870">
              <w:t>5.7. Философия</w:t>
            </w:r>
          </w:p>
        </w:tc>
      </w:tr>
      <w:tr w:rsidR="00A15870" w:rsidRPr="003604C3" w:rsidTr="00A15870">
        <w:trPr>
          <w:trHeight w:val="174"/>
        </w:trPr>
        <w:tc>
          <w:tcPr>
            <w:tcW w:w="8755" w:type="dxa"/>
            <w:gridSpan w:val="2"/>
            <w:vAlign w:val="center"/>
          </w:tcPr>
          <w:p w:rsidR="00A15870" w:rsidRPr="00A15870" w:rsidRDefault="00A15870" w:rsidP="00011EB0">
            <w:pPr>
              <w:jc w:val="center"/>
            </w:pPr>
            <w:r w:rsidRPr="00A15870">
              <w:t>Шифр и наименование научных специальностей</w:t>
            </w:r>
          </w:p>
        </w:tc>
      </w:tr>
      <w:tr w:rsidR="00A15870" w:rsidRPr="003604C3" w:rsidTr="00A15870">
        <w:trPr>
          <w:trHeight w:val="174"/>
        </w:trPr>
        <w:tc>
          <w:tcPr>
            <w:tcW w:w="4503" w:type="dxa"/>
            <w:vAlign w:val="center"/>
          </w:tcPr>
          <w:p w:rsidR="00A15870" w:rsidRPr="00A15870" w:rsidRDefault="00A15870" w:rsidP="00011EB0">
            <w:pPr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A15870" w:rsidRPr="00A15870" w:rsidRDefault="00A15870" w:rsidP="00011EB0">
            <w:pPr>
              <w:jc w:val="center"/>
            </w:pPr>
          </w:p>
        </w:tc>
      </w:tr>
      <w:tr w:rsidR="00A15870" w:rsidRPr="003604C3" w:rsidTr="00A15870">
        <w:trPr>
          <w:trHeight w:val="174"/>
        </w:trPr>
        <w:tc>
          <w:tcPr>
            <w:tcW w:w="4503" w:type="dxa"/>
            <w:vAlign w:val="center"/>
          </w:tcPr>
          <w:p w:rsidR="00A15870" w:rsidRPr="00A15870" w:rsidRDefault="00A15870" w:rsidP="00011EB0">
            <w:r w:rsidRPr="00A15870">
              <w:t>5.7.7.</w:t>
            </w:r>
          </w:p>
        </w:tc>
        <w:tc>
          <w:tcPr>
            <w:tcW w:w="4252" w:type="dxa"/>
            <w:vAlign w:val="center"/>
          </w:tcPr>
          <w:p w:rsidR="00A15870" w:rsidRPr="00A15870" w:rsidRDefault="00A15870" w:rsidP="00011EB0">
            <w:pPr>
              <w:jc w:val="center"/>
            </w:pPr>
            <w:r w:rsidRPr="00A15870">
              <w:t>Социальная и политическая философия</w:t>
            </w:r>
          </w:p>
        </w:tc>
      </w:tr>
      <w:tr w:rsidR="00A15870" w:rsidRPr="003604C3" w:rsidTr="00A15870">
        <w:trPr>
          <w:trHeight w:val="174"/>
        </w:trPr>
        <w:tc>
          <w:tcPr>
            <w:tcW w:w="4503" w:type="dxa"/>
            <w:vAlign w:val="center"/>
          </w:tcPr>
          <w:p w:rsidR="00A15870" w:rsidRPr="00A15870" w:rsidRDefault="00A15870" w:rsidP="00011EB0">
            <w:pPr>
              <w:jc w:val="center"/>
            </w:pPr>
            <w:r w:rsidRPr="00A15870">
              <w:t>Обеспечивающие кафедры:</w:t>
            </w:r>
          </w:p>
        </w:tc>
        <w:tc>
          <w:tcPr>
            <w:tcW w:w="4252" w:type="dxa"/>
            <w:vAlign w:val="center"/>
          </w:tcPr>
          <w:p w:rsidR="00A15870" w:rsidRPr="00A15870" w:rsidRDefault="00A15870" w:rsidP="00011EB0">
            <w:r w:rsidRPr="00A15870">
              <w:t>Кафедра философии и права</w:t>
            </w:r>
          </w:p>
        </w:tc>
      </w:tr>
    </w:tbl>
    <w:p w:rsidR="00A15870" w:rsidRPr="003604C3" w:rsidRDefault="00A15870" w:rsidP="00011EB0">
      <w:pPr>
        <w:jc w:val="center"/>
        <w:rPr>
          <w:color w:val="000000"/>
        </w:rPr>
      </w:pPr>
    </w:p>
    <w:p w:rsidR="00A15870" w:rsidRPr="003604C3" w:rsidRDefault="00A15870" w:rsidP="00011EB0">
      <w:pPr>
        <w:jc w:val="center"/>
        <w:rPr>
          <w:color w:val="000000"/>
        </w:rPr>
      </w:pPr>
    </w:p>
    <w:p w:rsidR="00A15870" w:rsidRPr="00A15870" w:rsidRDefault="00A15870" w:rsidP="00011EB0">
      <w:pPr>
        <w:rPr>
          <w:color w:val="000000"/>
        </w:rPr>
      </w:pPr>
      <w:r w:rsidRPr="003604C3">
        <w:rPr>
          <w:color w:val="000000"/>
        </w:rPr>
        <w:t xml:space="preserve">Руководитель программы: </w:t>
      </w:r>
      <w:r w:rsidRPr="00A15870">
        <w:rPr>
          <w:color w:val="000000"/>
          <w:sz w:val="28"/>
          <w:szCs w:val="28"/>
        </w:rPr>
        <w:t xml:space="preserve">Оконская Н.К., профессор каф. </w:t>
      </w:r>
      <w:proofErr w:type="spellStart"/>
      <w:r w:rsidRPr="00A15870">
        <w:rPr>
          <w:color w:val="000000"/>
          <w:sz w:val="28"/>
          <w:szCs w:val="28"/>
        </w:rPr>
        <w:t>ФиП</w:t>
      </w:r>
      <w:proofErr w:type="spellEnd"/>
    </w:p>
    <w:p w:rsidR="00A15870" w:rsidRPr="003604C3" w:rsidRDefault="00A15870" w:rsidP="00011EB0">
      <w:pPr>
        <w:jc w:val="both"/>
        <w:rPr>
          <w:sz w:val="18"/>
          <w:szCs w:val="18"/>
        </w:rPr>
      </w:pPr>
    </w:p>
    <w:p w:rsidR="00A15870" w:rsidRPr="003604C3" w:rsidRDefault="00A15870" w:rsidP="00011EB0">
      <w:pPr>
        <w:jc w:val="both"/>
      </w:pPr>
    </w:p>
    <w:p w:rsidR="00A15870" w:rsidRPr="003604C3" w:rsidRDefault="00A15870" w:rsidP="00011EB0">
      <w:pPr>
        <w:jc w:val="center"/>
      </w:pPr>
    </w:p>
    <w:p w:rsidR="00A15870" w:rsidRPr="003604C3" w:rsidRDefault="00A15870" w:rsidP="00011EB0">
      <w:pPr>
        <w:jc w:val="both"/>
      </w:pPr>
    </w:p>
    <w:p w:rsidR="00A15870" w:rsidRPr="003604C3" w:rsidRDefault="00A15870" w:rsidP="00011EB0">
      <w:pPr>
        <w:jc w:val="both"/>
      </w:pPr>
    </w:p>
    <w:p w:rsidR="00A15870" w:rsidRPr="003604C3" w:rsidRDefault="00A15870" w:rsidP="00011EB0">
      <w:pPr>
        <w:jc w:val="both"/>
      </w:pPr>
    </w:p>
    <w:p w:rsidR="00A15870" w:rsidRPr="003604C3" w:rsidRDefault="00A15870" w:rsidP="00011EB0">
      <w:pPr>
        <w:jc w:val="both"/>
      </w:pPr>
    </w:p>
    <w:p w:rsidR="00A15870" w:rsidRDefault="00A15870" w:rsidP="00011EB0">
      <w:pPr>
        <w:jc w:val="both"/>
      </w:pPr>
    </w:p>
    <w:p w:rsidR="00A15870" w:rsidRDefault="00A15870" w:rsidP="00011EB0">
      <w:pPr>
        <w:jc w:val="both"/>
      </w:pPr>
    </w:p>
    <w:p w:rsidR="00A15870" w:rsidRDefault="00A15870" w:rsidP="00011EB0">
      <w:pPr>
        <w:jc w:val="both"/>
      </w:pPr>
    </w:p>
    <w:p w:rsidR="00A15870" w:rsidRPr="003604C3" w:rsidRDefault="00A15870" w:rsidP="00011EB0">
      <w:pPr>
        <w:jc w:val="both"/>
      </w:pPr>
    </w:p>
    <w:p w:rsidR="00A15870" w:rsidRPr="003604C3" w:rsidRDefault="00A15870" w:rsidP="00011EB0">
      <w:pPr>
        <w:jc w:val="both"/>
      </w:pPr>
    </w:p>
    <w:p w:rsidR="00A15870" w:rsidRPr="003604C3" w:rsidRDefault="00A15870" w:rsidP="00011EB0">
      <w:pPr>
        <w:jc w:val="both"/>
      </w:pPr>
    </w:p>
    <w:p w:rsidR="00A15870" w:rsidRPr="003604C3" w:rsidRDefault="00A15870" w:rsidP="00011EB0">
      <w:pPr>
        <w:jc w:val="center"/>
        <w:rPr>
          <w:b/>
        </w:rPr>
      </w:pPr>
      <w:r w:rsidRPr="003604C3">
        <w:rPr>
          <w:b/>
        </w:rPr>
        <w:t>Пермь 2022</w:t>
      </w:r>
      <w:r>
        <w:rPr>
          <w:b/>
        </w:rPr>
        <w:t xml:space="preserve"> </w:t>
      </w:r>
    </w:p>
    <w:p w:rsidR="00A15870" w:rsidRPr="003604C3" w:rsidRDefault="00A15870" w:rsidP="00011EB0">
      <w:pPr>
        <w:jc w:val="center"/>
        <w:rPr>
          <w:b/>
        </w:rPr>
      </w:pPr>
    </w:p>
    <w:p w:rsidR="00A15870" w:rsidRPr="003604C3" w:rsidRDefault="00A15870" w:rsidP="00011EB0">
      <w:pPr>
        <w:jc w:val="center"/>
        <w:rPr>
          <w:b/>
        </w:rPr>
      </w:pPr>
    </w:p>
    <w:p w:rsidR="00A15870" w:rsidRPr="003604C3" w:rsidRDefault="00A15870" w:rsidP="00011EB0">
      <w:pPr>
        <w:rPr>
          <w:b/>
          <w:bCs/>
          <w:color w:val="000000"/>
        </w:rPr>
      </w:pPr>
      <w:r w:rsidRPr="003604C3">
        <w:rPr>
          <w:b/>
          <w:bCs/>
          <w:color w:val="000000"/>
        </w:rPr>
        <w:br w:type="page"/>
      </w:r>
    </w:p>
    <w:p w:rsidR="00A15870" w:rsidRPr="003604C3" w:rsidRDefault="00A15870" w:rsidP="00011EB0">
      <w:pPr>
        <w:tabs>
          <w:tab w:val="left" w:pos="5257"/>
        </w:tabs>
        <w:jc w:val="center"/>
        <w:rPr>
          <w:b/>
          <w:bCs/>
          <w:color w:val="000000"/>
        </w:rPr>
      </w:pPr>
      <w:r w:rsidRPr="003604C3">
        <w:rPr>
          <w:b/>
          <w:bCs/>
          <w:color w:val="000000"/>
        </w:rPr>
        <w:lastRenderedPageBreak/>
        <w:t xml:space="preserve">Для </w:t>
      </w:r>
      <w:proofErr w:type="gramStart"/>
      <w:r w:rsidRPr="003604C3">
        <w:rPr>
          <w:b/>
          <w:bCs/>
          <w:color w:val="000000"/>
        </w:rPr>
        <w:t>поступающих</w:t>
      </w:r>
      <w:proofErr w:type="gramEnd"/>
      <w:r w:rsidRPr="003604C3">
        <w:rPr>
          <w:b/>
          <w:bCs/>
          <w:color w:val="000000"/>
        </w:rPr>
        <w:t xml:space="preserve"> на кафедру по специальности</w:t>
      </w:r>
    </w:p>
    <w:p w:rsidR="00A15870" w:rsidRPr="00A85E57" w:rsidRDefault="00A15870" w:rsidP="00011EB0">
      <w:pPr>
        <w:tabs>
          <w:tab w:val="left" w:pos="5257"/>
        </w:tabs>
        <w:jc w:val="center"/>
        <w:rPr>
          <w:bCs/>
          <w:color w:val="000000"/>
        </w:rPr>
      </w:pPr>
      <w:r w:rsidRPr="003604C3">
        <w:rPr>
          <w:b/>
          <w:bCs/>
          <w:color w:val="000000"/>
        </w:rPr>
        <w:t xml:space="preserve">Социальная и политическая философия в программу вступительных испытаний включены следующие вопросы </w:t>
      </w:r>
    </w:p>
    <w:p w:rsidR="00A15870" w:rsidRPr="00A85E57" w:rsidRDefault="00A15870" w:rsidP="00011EB0">
      <w:pPr>
        <w:pStyle w:val="ac"/>
        <w:numPr>
          <w:ilvl w:val="0"/>
          <w:numId w:val="5"/>
        </w:numPr>
        <w:ind w:left="0"/>
        <w:jc w:val="both"/>
        <w:rPr>
          <w:sz w:val="28"/>
        </w:rPr>
      </w:pPr>
      <w:r w:rsidRPr="00A85E57">
        <w:rPr>
          <w:sz w:val="28"/>
        </w:rPr>
        <w:t>Становление социальной философии. Природа (живая и неживая) и общество. Общество как высшая форма бытия.</w:t>
      </w:r>
      <w:r>
        <w:rPr>
          <w:sz w:val="28"/>
        </w:rPr>
        <w:t xml:space="preserve"> Материалистическое понимание истории.</w:t>
      </w:r>
    </w:p>
    <w:p w:rsidR="00A15870" w:rsidRPr="00A85E57" w:rsidRDefault="00A15870" w:rsidP="00011EB0">
      <w:pPr>
        <w:pStyle w:val="ac"/>
        <w:numPr>
          <w:ilvl w:val="0"/>
          <w:numId w:val="5"/>
        </w:numPr>
        <w:ind w:left="0"/>
        <w:jc w:val="both"/>
        <w:rPr>
          <w:sz w:val="28"/>
        </w:rPr>
      </w:pPr>
      <w:r w:rsidRPr="00A85E57">
        <w:rPr>
          <w:sz w:val="28"/>
        </w:rPr>
        <w:t>Марксистская теория периодизации истории как естественноисторического процесса смены общественно-экономических формаций</w:t>
      </w:r>
    </w:p>
    <w:p w:rsidR="00A15870" w:rsidRPr="00A85E57" w:rsidRDefault="00A15870" w:rsidP="00011EB0">
      <w:pPr>
        <w:pStyle w:val="ac"/>
        <w:numPr>
          <w:ilvl w:val="0"/>
          <w:numId w:val="5"/>
        </w:numPr>
        <w:ind w:left="0"/>
        <w:jc w:val="both"/>
        <w:rPr>
          <w:sz w:val="28"/>
        </w:rPr>
      </w:pPr>
      <w:r w:rsidRPr="00A85E57">
        <w:rPr>
          <w:sz w:val="28"/>
        </w:rPr>
        <w:t>Социальная и экономическая сферы общества как основные элементы общественного бытия</w:t>
      </w:r>
    </w:p>
    <w:p w:rsidR="00A15870" w:rsidRPr="00A85E57" w:rsidRDefault="00A15870" w:rsidP="00011EB0">
      <w:pPr>
        <w:pStyle w:val="ac"/>
        <w:numPr>
          <w:ilvl w:val="0"/>
          <w:numId w:val="5"/>
        </w:numPr>
        <w:ind w:left="0"/>
        <w:jc w:val="both"/>
        <w:rPr>
          <w:sz w:val="28"/>
        </w:rPr>
      </w:pPr>
      <w:r w:rsidRPr="00A85E57">
        <w:rPr>
          <w:sz w:val="28"/>
        </w:rPr>
        <w:t xml:space="preserve">Законы общественного развития, их специфика и соотношение </w:t>
      </w:r>
    </w:p>
    <w:p w:rsidR="00A15870" w:rsidRPr="00A85E57" w:rsidRDefault="00A15870" w:rsidP="00011EB0">
      <w:pPr>
        <w:pStyle w:val="ac"/>
        <w:numPr>
          <w:ilvl w:val="0"/>
          <w:numId w:val="5"/>
        </w:numPr>
        <w:ind w:left="0"/>
        <w:jc w:val="both"/>
        <w:rPr>
          <w:sz w:val="28"/>
        </w:rPr>
      </w:pPr>
      <w:r w:rsidRPr="00A85E57">
        <w:rPr>
          <w:sz w:val="28"/>
        </w:rPr>
        <w:t xml:space="preserve">Понятие общественной формации, структура общественной формации: базис и надстройка. </w:t>
      </w:r>
      <w:proofErr w:type="gramStart"/>
      <w:r w:rsidRPr="00A85E57">
        <w:rPr>
          <w:sz w:val="28"/>
        </w:rPr>
        <w:t>Формационный</w:t>
      </w:r>
      <w:proofErr w:type="gramEnd"/>
      <w:r w:rsidRPr="00A85E57">
        <w:rPr>
          <w:sz w:val="28"/>
        </w:rPr>
        <w:t xml:space="preserve"> и </w:t>
      </w:r>
      <w:proofErr w:type="spellStart"/>
      <w:r w:rsidRPr="00A85E57">
        <w:rPr>
          <w:sz w:val="28"/>
        </w:rPr>
        <w:t>цивилизационный</w:t>
      </w:r>
      <w:proofErr w:type="spellEnd"/>
      <w:r w:rsidRPr="00A85E57">
        <w:rPr>
          <w:sz w:val="28"/>
        </w:rPr>
        <w:t xml:space="preserve"> подходы</w:t>
      </w:r>
    </w:p>
    <w:p w:rsidR="00A15870" w:rsidRPr="00A85E57" w:rsidRDefault="00A15870" w:rsidP="00011EB0">
      <w:pPr>
        <w:pStyle w:val="ac"/>
        <w:numPr>
          <w:ilvl w:val="0"/>
          <w:numId w:val="5"/>
        </w:numPr>
        <w:ind w:left="0"/>
        <w:jc w:val="both"/>
        <w:rPr>
          <w:sz w:val="28"/>
        </w:rPr>
      </w:pPr>
      <w:r w:rsidRPr="00A85E57">
        <w:rPr>
          <w:sz w:val="28"/>
        </w:rPr>
        <w:t>Социально-классовая структура общества</w:t>
      </w:r>
    </w:p>
    <w:p w:rsidR="00A15870" w:rsidRPr="00A85E57" w:rsidRDefault="00A15870" w:rsidP="00011EB0">
      <w:pPr>
        <w:pStyle w:val="ac"/>
        <w:numPr>
          <w:ilvl w:val="0"/>
          <w:numId w:val="5"/>
        </w:numPr>
        <w:ind w:left="0"/>
        <w:jc w:val="both"/>
        <w:rPr>
          <w:sz w:val="28"/>
        </w:rPr>
      </w:pPr>
      <w:r w:rsidRPr="00A85E57">
        <w:rPr>
          <w:sz w:val="28"/>
        </w:rPr>
        <w:t xml:space="preserve">Исторические типы и тенденции развития семьи. Эволюция семьи в информационном обществе. </w:t>
      </w:r>
    </w:p>
    <w:p w:rsidR="00A15870" w:rsidRPr="00A85E57" w:rsidRDefault="00A15870" w:rsidP="00011EB0">
      <w:pPr>
        <w:pStyle w:val="ac"/>
        <w:numPr>
          <w:ilvl w:val="0"/>
          <w:numId w:val="5"/>
        </w:numPr>
        <w:ind w:left="0"/>
        <w:jc w:val="both"/>
        <w:rPr>
          <w:sz w:val="28"/>
        </w:rPr>
      </w:pPr>
      <w:r w:rsidRPr="00A85E57">
        <w:rPr>
          <w:sz w:val="28"/>
        </w:rPr>
        <w:t xml:space="preserve">Научно-техническая революция, проблемы и противоречия </w:t>
      </w:r>
    </w:p>
    <w:p w:rsidR="00A15870" w:rsidRPr="00A85E57" w:rsidRDefault="00A15870" w:rsidP="00011EB0">
      <w:pPr>
        <w:pStyle w:val="ac"/>
        <w:numPr>
          <w:ilvl w:val="0"/>
          <w:numId w:val="5"/>
        </w:numPr>
        <w:ind w:left="0"/>
        <w:jc w:val="both"/>
        <w:rPr>
          <w:sz w:val="28"/>
        </w:rPr>
      </w:pPr>
      <w:r w:rsidRPr="00A85E57">
        <w:rPr>
          <w:sz w:val="28"/>
        </w:rPr>
        <w:t xml:space="preserve">Духовная сфера общества. </w:t>
      </w:r>
      <w:proofErr w:type="gramStart"/>
      <w:r w:rsidRPr="00A85E57">
        <w:rPr>
          <w:sz w:val="28"/>
        </w:rPr>
        <w:t xml:space="preserve">Нравы, мораль, искусство, религия, философия, право, политика, наука (как элементы общественного сознания). </w:t>
      </w:r>
      <w:proofErr w:type="gramEnd"/>
    </w:p>
    <w:p w:rsidR="00A15870" w:rsidRPr="00A85E57" w:rsidRDefault="00A15870" w:rsidP="00011EB0">
      <w:pPr>
        <w:pStyle w:val="ac"/>
        <w:numPr>
          <w:ilvl w:val="0"/>
          <w:numId w:val="5"/>
        </w:numPr>
        <w:ind w:left="0"/>
        <w:jc w:val="both"/>
        <w:rPr>
          <w:sz w:val="28"/>
        </w:rPr>
      </w:pPr>
      <w:r w:rsidRPr="00A85E57">
        <w:rPr>
          <w:sz w:val="28"/>
        </w:rPr>
        <w:t xml:space="preserve">Проблема </w:t>
      </w:r>
      <w:proofErr w:type="spellStart"/>
      <w:r w:rsidRPr="00A85E57">
        <w:rPr>
          <w:sz w:val="28"/>
        </w:rPr>
        <w:t>антропосоциогенеза</w:t>
      </w:r>
      <w:proofErr w:type="spellEnd"/>
      <w:r w:rsidRPr="00A85E57">
        <w:rPr>
          <w:sz w:val="28"/>
        </w:rPr>
        <w:t>. Способности человека к труду, мышлению, общению (коммуникации).</w:t>
      </w:r>
    </w:p>
    <w:p w:rsidR="00A15870" w:rsidRPr="00A85E57" w:rsidRDefault="00A15870" w:rsidP="00011EB0">
      <w:pPr>
        <w:pStyle w:val="ac"/>
        <w:numPr>
          <w:ilvl w:val="0"/>
          <w:numId w:val="5"/>
        </w:numPr>
        <w:ind w:left="0"/>
        <w:jc w:val="both"/>
        <w:rPr>
          <w:sz w:val="28"/>
        </w:rPr>
      </w:pPr>
      <w:r w:rsidRPr="00A85E57">
        <w:rPr>
          <w:sz w:val="28"/>
        </w:rPr>
        <w:t>Труд, отчуждение труда, субъект, личность, производительные силы, производственные отношения.</w:t>
      </w:r>
    </w:p>
    <w:p w:rsidR="00A15870" w:rsidRPr="00A85E57" w:rsidRDefault="00A15870" w:rsidP="00011EB0">
      <w:pPr>
        <w:pStyle w:val="ac"/>
        <w:numPr>
          <w:ilvl w:val="0"/>
          <w:numId w:val="5"/>
        </w:numPr>
        <w:ind w:left="0"/>
        <w:jc w:val="both"/>
        <w:rPr>
          <w:sz w:val="28"/>
        </w:rPr>
      </w:pPr>
      <w:r w:rsidRPr="00A85E57">
        <w:rPr>
          <w:sz w:val="28"/>
        </w:rPr>
        <w:t xml:space="preserve">Понятие личности как формы </w:t>
      </w:r>
      <w:proofErr w:type="spellStart"/>
      <w:r w:rsidRPr="00A85E57">
        <w:rPr>
          <w:sz w:val="28"/>
        </w:rPr>
        <w:t>социальности</w:t>
      </w:r>
      <w:proofErr w:type="spellEnd"/>
      <w:r w:rsidRPr="00A85E57">
        <w:rPr>
          <w:sz w:val="28"/>
        </w:rPr>
        <w:t xml:space="preserve">. Коммуникация в эпоху глобализации: единство ради единства и проблема изоляции </w:t>
      </w:r>
      <w:proofErr w:type="spellStart"/>
      <w:r w:rsidRPr="00A85E57">
        <w:rPr>
          <w:sz w:val="28"/>
        </w:rPr>
        <w:t>технизированного</w:t>
      </w:r>
      <w:proofErr w:type="spellEnd"/>
      <w:r w:rsidRPr="00A85E57">
        <w:rPr>
          <w:sz w:val="28"/>
        </w:rPr>
        <w:t xml:space="preserve"> человека.</w:t>
      </w:r>
    </w:p>
    <w:p w:rsidR="00A15870" w:rsidRPr="00A85E57" w:rsidRDefault="00A15870" w:rsidP="00011EB0">
      <w:pPr>
        <w:pStyle w:val="ac"/>
        <w:numPr>
          <w:ilvl w:val="0"/>
          <w:numId w:val="5"/>
        </w:numPr>
        <w:ind w:left="0"/>
        <w:jc w:val="both"/>
        <w:rPr>
          <w:sz w:val="28"/>
        </w:rPr>
      </w:pPr>
      <w:r w:rsidRPr="00A85E57">
        <w:rPr>
          <w:bCs/>
          <w:sz w:val="28"/>
        </w:rPr>
        <w:t>Компьютерные социальные сети в контексте виртуализации современной культуры. Проблема личности, индивидуальности и социальной идентичности в компьютеризированном мире</w:t>
      </w:r>
    </w:p>
    <w:p w:rsidR="00A15870" w:rsidRPr="00A85E57" w:rsidRDefault="00A15870" w:rsidP="00011EB0">
      <w:pPr>
        <w:pStyle w:val="ac"/>
        <w:numPr>
          <w:ilvl w:val="0"/>
          <w:numId w:val="5"/>
        </w:numPr>
        <w:ind w:left="0"/>
        <w:jc w:val="both"/>
        <w:rPr>
          <w:sz w:val="28"/>
        </w:rPr>
      </w:pPr>
      <w:r w:rsidRPr="00A85E57">
        <w:rPr>
          <w:sz w:val="28"/>
        </w:rPr>
        <w:t>Общественный прогресс и движущие силы истории</w:t>
      </w:r>
    </w:p>
    <w:p w:rsidR="00A15870" w:rsidRPr="00A85E57" w:rsidRDefault="00A15870" w:rsidP="00011EB0">
      <w:pPr>
        <w:pStyle w:val="ac"/>
        <w:numPr>
          <w:ilvl w:val="0"/>
          <w:numId w:val="5"/>
        </w:numPr>
        <w:ind w:left="0"/>
        <w:jc w:val="both"/>
        <w:rPr>
          <w:sz w:val="28"/>
        </w:rPr>
      </w:pPr>
      <w:r w:rsidRPr="00A85E57">
        <w:rPr>
          <w:sz w:val="28"/>
        </w:rPr>
        <w:t>Философия политики</w:t>
      </w:r>
    </w:p>
    <w:p w:rsidR="00A15870" w:rsidRPr="00A85E57" w:rsidRDefault="00A15870" w:rsidP="00011EB0">
      <w:pPr>
        <w:pStyle w:val="ac"/>
        <w:numPr>
          <w:ilvl w:val="0"/>
          <w:numId w:val="5"/>
        </w:numPr>
        <w:ind w:left="0"/>
        <w:jc w:val="both"/>
        <w:rPr>
          <w:sz w:val="28"/>
        </w:rPr>
      </w:pPr>
      <w:r w:rsidRPr="00A85E57">
        <w:rPr>
          <w:sz w:val="28"/>
        </w:rPr>
        <w:t>Философия образования</w:t>
      </w:r>
    </w:p>
    <w:p w:rsidR="00A15870" w:rsidRPr="00A85E57" w:rsidRDefault="00A15870" w:rsidP="00011EB0">
      <w:pPr>
        <w:pStyle w:val="ac"/>
        <w:numPr>
          <w:ilvl w:val="0"/>
          <w:numId w:val="5"/>
        </w:numPr>
        <w:ind w:left="0"/>
        <w:jc w:val="both"/>
        <w:rPr>
          <w:sz w:val="28"/>
        </w:rPr>
      </w:pPr>
      <w:r w:rsidRPr="00A85E57">
        <w:rPr>
          <w:sz w:val="28"/>
        </w:rPr>
        <w:t>Философия морали</w:t>
      </w:r>
    </w:p>
    <w:p w:rsidR="00A15870" w:rsidRPr="00A85E57" w:rsidRDefault="00A15870" w:rsidP="00011EB0">
      <w:pPr>
        <w:pStyle w:val="ac"/>
        <w:numPr>
          <w:ilvl w:val="0"/>
          <w:numId w:val="5"/>
        </w:numPr>
        <w:ind w:left="0"/>
        <w:jc w:val="both"/>
        <w:rPr>
          <w:sz w:val="28"/>
        </w:rPr>
      </w:pPr>
      <w:r w:rsidRPr="00A85E57">
        <w:rPr>
          <w:sz w:val="28"/>
        </w:rPr>
        <w:t>Власть как социальное явление: человеческая сущностная сила и политическая власть.</w:t>
      </w:r>
    </w:p>
    <w:p w:rsidR="00A15870" w:rsidRPr="00A85E57" w:rsidRDefault="00A15870" w:rsidP="00011EB0">
      <w:pPr>
        <w:pStyle w:val="ac"/>
        <w:numPr>
          <w:ilvl w:val="0"/>
          <w:numId w:val="5"/>
        </w:numPr>
        <w:ind w:left="0"/>
        <w:jc w:val="both"/>
        <w:rPr>
          <w:sz w:val="28"/>
        </w:rPr>
      </w:pPr>
      <w:r w:rsidRPr="00A85E57">
        <w:rPr>
          <w:sz w:val="28"/>
        </w:rPr>
        <w:t>Происхождение государства, его сущность, функции, формы и режимы правления. Гражданское общество и государство.</w:t>
      </w:r>
    </w:p>
    <w:p w:rsidR="00A15870" w:rsidRPr="00A85E57" w:rsidRDefault="00A15870" w:rsidP="00011EB0">
      <w:pPr>
        <w:pStyle w:val="ac"/>
        <w:numPr>
          <w:ilvl w:val="0"/>
          <w:numId w:val="5"/>
        </w:numPr>
        <w:ind w:left="0"/>
        <w:jc w:val="both"/>
        <w:rPr>
          <w:sz w:val="28"/>
        </w:rPr>
      </w:pPr>
      <w:r w:rsidRPr="00A85E57">
        <w:rPr>
          <w:sz w:val="28"/>
        </w:rPr>
        <w:t>Аксиология. Виды ценностей и их взаимосвязь.</w:t>
      </w:r>
    </w:p>
    <w:p w:rsidR="00A15870" w:rsidRDefault="00A15870" w:rsidP="00011EB0">
      <w:pPr>
        <w:pStyle w:val="2"/>
        <w:ind w:firstLine="708"/>
        <w:rPr>
          <w:b/>
          <w:sz w:val="24"/>
          <w:szCs w:val="24"/>
          <w:highlight w:val="cyan"/>
        </w:rPr>
      </w:pPr>
    </w:p>
    <w:p w:rsidR="00A15870" w:rsidRDefault="00A15870" w:rsidP="00011EB0">
      <w:pPr>
        <w:rPr>
          <w:b/>
          <w:highlight w:val="cyan"/>
        </w:rPr>
      </w:pPr>
      <w:r>
        <w:rPr>
          <w:b/>
          <w:highlight w:val="cyan"/>
        </w:rPr>
        <w:br w:type="page"/>
      </w:r>
    </w:p>
    <w:p w:rsidR="00A15870" w:rsidRPr="00A85E57" w:rsidRDefault="00A15870" w:rsidP="00011EB0">
      <w:pPr>
        <w:tabs>
          <w:tab w:val="left" w:pos="5257"/>
        </w:tabs>
        <w:jc w:val="center"/>
        <w:rPr>
          <w:b/>
          <w:bCs/>
          <w:color w:val="000000"/>
        </w:rPr>
      </w:pPr>
      <w:r w:rsidRPr="00A85E57">
        <w:rPr>
          <w:b/>
          <w:bCs/>
          <w:color w:val="000000"/>
        </w:rPr>
        <w:lastRenderedPageBreak/>
        <w:t xml:space="preserve">Рекомендуемая </w:t>
      </w:r>
      <w:r>
        <w:rPr>
          <w:b/>
          <w:bCs/>
          <w:color w:val="000000"/>
        </w:rPr>
        <w:t xml:space="preserve">основная </w:t>
      </w:r>
      <w:r w:rsidRPr="00A85E57">
        <w:rPr>
          <w:b/>
          <w:bCs/>
          <w:color w:val="000000"/>
        </w:rPr>
        <w:t>учебная основная литература</w:t>
      </w:r>
    </w:p>
    <w:p w:rsidR="00A15870" w:rsidRPr="003604C3" w:rsidRDefault="00A15870" w:rsidP="00011EB0">
      <w:pPr>
        <w:pStyle w:val="font8"/>
        <w:numPr>
          <w:ilvl w:val="0"/>
          <w:numId w:val="3"/>
        </w:numPr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r w:rsidRPr="003604C3">
        <w:rPr>
          <w:sz w:val="28"/>
          <w:szCs w:val="28"/>
        </w:rPr>
        <w:t>Крюков, В.В. Философия: учебник для вузов/ В.В. Крюков.</w:t>
      </w:r>
      <w:r w:rsidRPr="00A85E57">
        <w:rPr>
          <w:sz w:val="28"/>
          <w:szCs w:val="28"/>
        </w:rPr>
        <w:t>–</w:t>
      </w:r>
      <w:r w:rsidRPr="003604C3">
        <w:rPr>
          <w:sz w:val="28"/>
          <w:szCs w:val="28"/>
        </w:rPr>
        <w:t xml:space="preserve"> 4-е изд., </w:t>
      </w:r>
      <w:proofErr w:type="spellStart"/>
      <w:r w:rsidRPr="003604C3">
        <w:rPr>
          <w:sz w:val="28"/>
          <w:szCs w:val="28"/>
        </w:rPr>
        <w:t>испр</w:t>
      </w:r>
      <w:proofErr w:type="spellEnd"/>
      <w:r w:rsidRPr="003604C3">
        <w:rPr>
          <w:sz w:val="28"/>
          <w:szCs w:val="28"/>
        </w:rPr>
        <w:t xml:space="preserve">. и доп. </w:t>
      </w:r>
      <w:r w:rsidRPr="00A85E57">
        <w:rPr>
          <w:sz w:val="28"/>
          <w:szCs w:val="28"/>
        </w:rPr>
        <w:t xml:space="preserve">– </w:t>
      </w:r>
      <w:r w:rsidRPr="003604C3">
        <w:rPr>
          <w:sz w:val="28"/>
          <w:szCs w:val="28"/>
        </w:rPr>
        <w:t xml:space="preserve">Москва: Издательство </w:t>
      </w:r>
      <w:proofErr w:type="spellStart"/>
      <w:r w:rsidRPr="003604C3">
        <w:rPr>
          <w:sz w:val="28"/>
          <w:szCs w:val="28"/>
        </w:rPr>
        <w:t>Юрайт</w:t>
      </w:r>
      <w:proofErr w:type="spellEnd"/>
      <w:r w:rsidRPr="003604C3">
        <w:rPr>
          <w:sz w:val="28"/>
          <w:szCs w:val="28"/>
        </w:rPr>
        <w:t xml:space="preserve">, 2022. </w:t>
      </w:r>
      <w:r w:rsidRPr="00A85E57">
        <w:rPr>
          <w:sz w:val="28"/>
          <w:szCs w:val="28"/>
        </w:rPr>
        <w:t xml:space="preserve">– </w:t>
      </w:r>
      <w:r w:rsidRPr="003604C3">
        <w:rPr>
          <w:sz w:val="28"/>
          <w:szCs w:val="28"/>
        </w:rPr>
        <w:t xml:space="preserve">182с. Текст: электронный // Образовательная платформа </w:t>
      </w:r>
      <w:proofErr w:type="spellStart"/>
      <w:r w:rsidRPr="003604C3">
        <w:rPr>
          <w:sz w:val="28"/>
          <w:szCs w:val="28"/>
        </w:rPr>
        <w:t>Юрайт</w:t>
      </w:r>
      <w:proofErr w:type="spellEnd"/>
      <w:r w:rsidRPr="003604C3">
        <w:rPr>
          <w:sz w:val="28"/>
          <w:szCs w:val="28"/>
        </w:rPr>
        <w:t xml:space="preserve"> [сайт]. </w:t>
      </w:r>
      <w:r w:rsidRPr="00A85E57">
        <w:rPr>
          <w:sz w:val="28"/>
          <w:szCs w:val="28"/>
        </w:rPr>
        <w:t>–</w:t>
      </w:r>
      <w:r w:rsidRPr="003604C3">
        <w:rPr>
          <w:sz w:val="28"/>
          <w:szCs w:val="28"/>
        </w:rPr>
        <w:t xml:space="preserve"> URL: </w:t>
      </w:r>
      <w:hyperlink r:id="rId7" w:tgtFrame="_blank" w:history="1">
        <w:r w:rsidRPr="003604C3">
          <w:rPr>
            <w:sz w:val="28"/>
            <w:szCs w:val="28"/>
          </w:rPr>
          <w:t>https://urait.ru/bcode/492270</w:t>
        </w:r>
      </w:hyperlink>
      <w:r w:rsidRPr="003604C3">
        <w:rPr>
          <w:sz w:val="28"/>
          <w:szCs w:val="28"/>
        </w:rPr>
        <w:t> (дата обращения: 26.03.2022).</w:t>
      </w:r>
    </w:p>
    <w:p w:rsidR="00A15870" w:rsidRPr="003604C3" w:rsidRDefault="00A15870" w:rsidP="00011EB0">
      <w:pPr>
        <w:pStyle w:val="font8"/>
        <w:numPr>
          <w:ilvl w:val="0"/>
          <w:numId w:val="3"/>
        </w:numPr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r w:rsidRPr="003604C3">
        <w:rPr>
          <w:sz w:val="28"/>
          <w:szCs w:val="28"/>
        </w:rPr>
        <w:t xml:space="preserve">Купцов В.И. Философия и методология науки: учебное пособие для </w:t>
      </w:r>
      <w:proofErr w:type="spellStart"/>
      <w:r w:rsidRPr="003604C3">
        <w:rPr>
          <w:sz w:val="28"/>
          <w:szCs w:val="28"/>
        </w:rPr>
        <w:t>бакалавриата</w:t>
      </w:r>
      <w:proofErr w:type="spellEnd"/>
      <w:r w:rsidRPr="003604C3">
        <w:rPr>
          <w:sz w:val="28"/>
          <w:szCs w:val="28"/>
        </w:rPr>
        <w:t xml:space="preserve"> и магистратуры / В. И. Купцов [и др.]; под научной редакцией В. И. </w:t>
      </w:r>
      <w:proofErr w:type="spellStart"/>
      <w:r w:rsidRPr="003604C3">
        <w:rPr>
          <w:sz w:val="28"/>
          <w:szCs w:val="28"/>
        </w:rPr>
        <w:t>Купцова</w:t>
      </w:r>
      <w:proofErr w:type="spellEnd"/>
      <w:r w:rsidRPr="003604C3">
        <w:rPr>
          <w:sz w:val="28"/>
          <w:szCs w:val="28"/>
        </w:rPr>
        <w:t xml:space="preserve">. </w:t>
      </w:r>
      <w:r w:rsidRPr="003604C3">
        <w:rPr>
          <w:b/>
          <w:iCs/>
        </w:rPr>
        <w:t>–</w:t>
      </w:r>
      <w:r w:rsidRPr="003604C3">
        <w:rPr>
          <w:sz w:val="28"/>
          <w:szCs w:val="28"/>
        </w:rPr>
        <w:t xml:space="preserve"> 2-е изд., </w:t>
      </w:r>
      <w:proofErr w:type="spellStart"/>
      <w:r w:rsidRPr="003604C3">
        <w:rPr>
          <w:sz w:val="28"/>
          <w:szCs w:val="28"/>
        </w:rPr>
        <w:t>испр</w:t>
      </w:r>
      <w:proofErr w:type="spellEnd"/>
      <w:r w:rsidRPr="003604C3">
        <w:rPr>
          <w:sz w:val="28"/>
          <w:szCs w:val="28"/>
        </w:rPr>
        <w:t xml:space="preserve">. и доп. </w:t>
      </w:r>
      <w:r w:rsidRPr="003604C3">
        <w:rPr>
          <w:b/>
          <w:iCs/>
        </w:rPr>
        <w:t>–</w:t>
      </w:r>
      <w:r w:rsidRPr="003604C3">
        <w:rPr>
          <w:sz w:val="28"/>
          <w:szCs w:val="28"/>
        </w:rPr>
        <w:t xml:space="preserve"> М.: Издательство </w:t>
      </w:r>
      <w:proofErr w:type="spellStart"/>
      <w:r w:rsidRPr="003604C3">
        <w:rPr>
          <w:sz w:val="28"/>
          <w:szCs w:val="28"/>
        </w:rPr>
        <w:t>Юрайт</w:t>
      </w:r>
      <w:proofErr w:type="spellEnd"/>
      <w:r w:rsidRPr="003604C3">
        <w:rPr>
          <w:sz w:val="28"/>
          <w:szCs w:val="28"/>
        </w:rPr>
        <w:t xml:space="preserve">, 2019. </w:t>
      </w:r>
      <w:r w:rsidRPr="003604C3">
        <w:rPr>
          <w:b/>
          <w:iCs/>
        </w:rPr>
        <w:t>–</w:t>
      </w:r>
      <w:r w:rsidRPr="003604C3">
        <w:rPr>
          <w:sz w:val="28"/>
          <w:szCs w:val="28"/>
        </w:rPr>
        <w:t xml:space="preserve"> 394 с. </w:t>
      </w:r>
    </w:p>
    <w:p w:rsidR="00A15870" w:rsidRPr="003604C3" w:rsidRDefault="00A15870" w:rsidP="00011EB0">
      <w:pPr>
        <w:pStyle w:val="font8"/>
        <w:numPr>
          <w:ilvl w:val="0"/>
          <w:numId w:val="3"/>
        </w:numPr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proofErr w:type="spellStart"/>
      <w:r w:rsidRPr="003604C3">
        <w:rPr>
          <w:sz w:val="28"/>
          <w:szCs w:val="28"/>
        </w:rPr>
        <w:t>Михалкин</w:t>
      </w:r>
      <w:proofErr w:type="spellEnd"/>
      <w:r w:rsidRPr="003604C3">
        <w:rPr>
          <w:sz w:val="28"/>
          <w:szCs w:val="28"/>
        </w:rPr>
        <w:t xml:space="preserve"> Н.В. Философия для юристов: учебник и практикум для </w:t>
      </w:r>
      <w:proofErr w:type="gramStart"/>
      <w:r w:rsidRPr="003604C3">
        <w:rPr>
          <w:sz w:val="28"/>
          <w:szCs w:val="28"/>
        </w:rPr>
        <w:t>академического</w:t>
      </w:r>
      <w:proofErr w:type="gramEnd"/>
      <w:r w:rsidRPr="003604C3">
        <w:rPr>
          <w:sz w:val="28"/>
          <w:szCs w:val="28"/>
        </w:rPr>
        <w:t xml:space="preserve"> </w:t>
      </w:r>
      <w:proofErr w:type="spellStart"/>
      <w:r w:rsidRPr="003604C3">
        <w:rPr>
          <w:sz w:val="28"/>
          <w:szCs w:val="28"/>
        </w:rPr>
        <w:t>бакалавриата</w:t>
      </w:r>
      <w:proofErr w:type="spellEnd"/>
      <w:r w:rsidRPr="003604C3">
        <w:rPr>
          <w:sz w:val="28"/>
          <w:szCs w:val="28"/>
        </w:rPr>
        <w:t xml:space="preserve"> </w:t>
      </w:r>
      <w:r w:rsidRPr="003604C3">
        <w:rPr>
          <w:b/>
          <w:iCs/>
        </w:rPr>
        <w:t>–</w:t>
      </w:r>
      <w:r w:rsidRPr="003604C3">
        <w:rPr>
          <w:sz w:val="28"/>
          <w:szCs w:val="28"/>
        </w:rPr>
        <w:t xml:space="preserve"> М.: Издательство </w:t>
      </w:r>
      <w:proofErr w:type="spellStart"/>
      <w:r w:rsidRPr="003604C3">
        <w:rPr>
          <w:sz w:val="28"/>
          <w:szCs w:val="28"/>
        </w:rPr>
        <w:t>Юрайт</w:t>
      </w:r>
      <w:proofErr w:type="spellEnd"/>
      <w:r w:rsidRPr="003604C3">
        <w:rPr>
          <w:sz w:val="28"/>
          <w:szCs w:val="28"/>
        </w:rPr>
        <w:t xml:space="preserve">, 2019. </w:t>
      </w:r>
      <w:r w:rsidRPr="003604C3">
        <w:rPr>
          <w:b/>
          <w:iCs/>
        </w:rPr>
        <w:t>–</w:t>
      </w:r>
      <w:r w:rsidRPr="003604C3">
        <w:rPr>
          <w:sz w:val="28"/>
          <w:szCs w:val="28"/>
        </w:rPr>
        <w:t xml:space="preserve"> 471 с. </w:t>
      </w:r>
    </w:p>
    <w:p w:rsidR="00A15870" w:rsidRPr="003604C3" w:rsidRDefault="00A15870" w:rsidP="00011EB0">
      <w:pPr>
        <w:pStyle w:val="font8"/>
        <w:numPr>
          <w:ilvl w:val="0"/>
          <w:numId w:val="3"/>
        </w:numPr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proofErr w:type="gramStart"/>
      <w:r w:rsidRPr="003604C3">
        <w:rPr>
          <w:sz w:val="28"/>
          <w:szCs w:val="28"/>
        </w:rPr>
        <w:t>Розин</w:t>
      </w:r>
      <w:proofErr w:type="gramEnd"/>
      <w:r w:rsidRPr="003604C3">
        <w:rPr>
          <w:sz w:val="28"/>
          <w:szCs w:val="28"/>
        </w:rPr>
        <w:t xml:space="preserve"> В.М. Философия образования: учебное пособие для </w:t>
      </w:r>
      <w:proofErr w:type="spellStart"/>
      <w:r w:rsidRPr="003604C3">
        <w:rPr>
          <w:sz w:val="28"/>
          <w:szCs w:val="28"/>
        </w:rPr>
        <w:t>бакалавриата</w:t>
      </w:r>
      <w:proofErr w:type="spellEnd"/>
      <w:r w:rsidRPr="003604C3">
        <w:rPr>
          <w:sz w:val="28"/>
          <w:szCs w:val="28"/>
        </w:rPr>
        <w:t xml:space="preserve"> и магистратуры </w:t>
      </w:r>
      <w:r w:rsidRPr="003604C3">
        <w:t>–</w:t>
      </w:r>
      <w:r w:rsidRPr="003604C3">
        <w:rPr>
          <w:sz w:val="28"/>
          <w:szCs w:val="28"/>
        </w:rPr>
        <w:t xml:space="preserve"> 2-е изд., </w:t>
      </w:r>
      <w:proofErr w:type="spellStart"/>
      <w:r w:rsidRPr="003604C3">
        <w:rPr>
          <w:sz w:val="28"/>
          <w:szCs w:val="28"/>
        </w:rPr>
        <w:t>испр</w:t>
      </w:r>
      <w:proofErr w:type="spellEnd"/>
      <w:r w:rsidRPr="003604C3">
        <w:rPr>
          <w:sz w:val="28"/>
          <w:szCs w:val="28"/>
        </w:rPr>
        <w:t xml:space="preserve">. и доп. </w:t>
      </w:r>
      <w:r w:rsidRPr="003604C3">
        <w:rPr>
          <w:b/>
          <w:iCs/>
        </w:rPr>
        <w:t>–</w:t>
      </w:r>
      <w:r w:rsidRPr="003604C3">
        <w:rPr>
          <w:sz w:val="28"/>
          <w:szCs w:val="28"/>
        </w:rPr>
        <w:t xml:space="preserve"> М.: Издательство </w:t>
      </w:r>
      <w:proofErr w:type="spellStart"/>
      <w:r w:rsidRPr="003604C3">
        <w:rPr>
          <w:sz w:val="28"/>
          <w:szCs w:val="28"/>
        </w:rPr>
        <w:t>Юрайт</w:t>
      </w:r>
      <w:proofErr w:type="spellEnd"/>
      <w:r w:rsidRPr="003604C3">
        <w:rPr>
          <w:sz w:val="28"/>
          <w:szCs w:val="28"/>
        </w:rPr>
        <w:t xml:space="preserve">, 2019. </w:t>
      </w:r>
      <w:r w:rsidRPr="003604C3">
        <w:rPr>
          <w:b/>
          <w:iCs/>
        </w:rPr>
        <w:t>–</w:t>
      </w:r>
      <w:r w:rsidRPr="003604C3">
        <w:rPr>
          <w:sz w:val="28"/>
          <w:szCs w:val="28"/>
        </w:rPr>
        <w:t xml:space="preserve"> 434 с.</w:t>
      </w:r>
    </w:p>
    <w:p w:rsidR="00A15870" w:rsidRPr="003604C3" w:rsidRDefault="00A15870" w:rsidP="00011EB0">
      <w:pPr>
        <w:pStyle w:val="font8"/>
        <w:numPr>
          <w:ilvl w:val="0"/>
          <w:numId w:val="3"/>
        </w:numPr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r w:rsidRPr="003604C3">
        <w:rPr>
          <w:sz w:val="28"/>
          <w:szCs w:val="28"/>
        </w:rPr>
        <w:t>Яскевич, Я.С. Философия и методология науки</w:t>
      </w:r>
      <w:proofErr w:type="gramStart"/>
      <w:r w:rsidRPr="003604C3">
        <w:rPr>
          <w:sz w:val="28"/>
          <w:szCs w:val="28"/>
        </w:rPr>
        <w:t> :</w:t>
      </w:r>
      <w:proofErr w:type="gramEnd"/>
      <w:r w:rsidRPr="003604C3">
        <w:rPr>
          <w:sz w:val="28"/>
          <w:szCs w:val="28"/>
        </w:rPr>
        <w:t xml:space="preserve"> учебник для вузов/ Я.С.Яскевич.</w:t>
      </w:r>
      <w:r w:rsidRPr="003604C3">
        <w:rPr>
          <w:b/>
          <w:iCs/>
        </w:rPr>
        <w:t xml:space="preserve"> –</w:t>
      </w:r>
      <w:r w:rsidRPr="003604C3">
        <w:rPr>
          <w:sz w:val="28"/>
          <w:szCs w:val="28"/>
        </w:rPr>
        <w:t xml:space="preserve"> 2-е изд., </w:t>
      </w:r>
      <w:proofErr w:type="spellStart"/>
      <w:r w:rsidRPr="003604C3">
        <w:rPr>
          <w:sz w:val="28"/>
          <w:szCs w:val="28"/>
        </w:rPr>
        <w:t>испр</w:t>
      </w:r>
      <w:proofErr w:type="spellEnd"/>
      <w:r w:rsidRPr="003604C3">
        <w:rPr>
          <w:sz w:val="28"/>
          <w:szCs w:val="28"/>
        </w:rPr>
        <w:t xml:space="preserve">. и доп. </w:t>
      </w:r>
      <w:r w:rsidRPr="003604C3">
        <w:rPr>
          <w:b/>
          <w:iCs/>
        </w:rPr>
        <w:t>–</w:t>
      </w:r>
      <w:r w:rsidRPr="003604C3">
        <w:rPr>
          <w:sz w:val="28"/>
          <w:szCs w:val="28"/>
        </w:rPr>
        <w:t xml:space="preserve"> Москва: Издательство </w:t>
      </w:r>
      <w:proofErr w:type="spellStart"/>
      <w:r w:rsidRPr="003604C3">
        <w:rPr>
          <w:sz w:val="28"/>
          <w:szCs w:val="28"/>
        </w:rPr>
        <w:t>Юрайт</w:t>
      </w:r>
      <w:proofErr w:type="spellEnd"/>
      <w:r w:rsidRPr="003604C3">
        <w:rPr>
          <w:sz w:val="28"/>
          <w:szCs w:val="28"/>
        </w:rPr>
        <w:t>, 2022.</w:t>
      </w:r>
      <w:r w:rsidRPr="003604C3">
        <w:rPr>
          <w:b/>
          <w:iCs/>
        </w:rPr>
        <w:t xml:space="preserve"> –</w:t>
      </w:r>
      <w:r w:rsidRPr="003604C3">
        <w:rPr>
          <w:sz w:val="28"/>
          <w:szCs w:val="28"/>
        </w:rPr>
        <w:t xml:space="preserve"> 536 с.</w:t>
      </w:r>
      <w:r w:rsidRPr="003604C3">
        <w:rPr>
          <w:b/>
          <w:iCs/>
        </w:rPr>
        <w:t xml:space="preserve"> –</w:t>
      </w:r>
      <w:r w:rsidRPr="003604C3">
        <w:rPr>
          <w:sz w:val="28"/>
          <w:szCs w:val="28"/>
        </w:rPr>
        <w:t xml:space="preserve"> (Высшее образование).</w:t>
      </w:r>
      <w:r w:rsidRPr="003604C3">
        <w:rPr>
          <w:b/>
          <w:iCs/>
        </w:rPr>
        <w:t xml:space="preserve"> </w:t>
      </w:r>
      <w:proofErr w:type="gramStart"/>
      <w:r w:rsidRPr="003604C3">
        <w:rPr>
          <w:b/>
          <w:iCs/>
        </w:rPr>
        <w:t>–</w:t>
      </w:r>
      <w:r w:rsidRPr="003604C3">
        <w:rPr>
          <w:sz w:val="28"/>
          <w:szCs w:val="28"/>
        </w:rPr>
        <w:t>Т</w:t>
      </w:r>
      <w:proofErr w:type="gramEnd"/>
      <w:r w:rsidRPr="003604C3">
        <w:rPr>
          <w:sz w:val="28"/>
          <w:szCs w:val="28"/>
        </w:rPr>
        <w:t xml:space="preserve">екст : электронный // Образовательная платформа </w:t>
      </w:r>
      <w:proofErr w:type="spellStart"/>
      <w:r w:rsidRPr="003604C3">
        <w:rPr>
          <w:sz w:val="28"/>
          <w:szCs w:val="28"/>
        </w:rPr>
        <w:t>Юрайт</w:t>
      </w:r>
      <w:proofErr w:type="spellEnd"/>
      <w:r w:rsidRPr="003604C3">
        <w:rPr>
          <w:sz w:val="28"/>
          <w:szCs w:val="28"/>
        </w:rPr>
        <w:t xml:space="preserve"> [сайт]. </w:t>
      </w:r>
      <w:r w:rsidRPr="003604C3">
        <w:rPr>
          <w:b/>
          <w:iCs/>
        </w:rPr>
        <w:t>–</w:t>
      </w:r>
      <w:r w:rsidRPr="003604C3">
        <w:rPr>
          <w:sz w:val="28"/>
          <w:szCs w:val="28"/>
        </w:rPr>
        <w:t>URL: https://urait.ru/bcode/495229 (дата обращения: 26.03.2022).</w:t>
      </w:r>
    </w:p>
    <w:p w:rsidR="00A15870" w:rsidRPr="003604C3" w:rsidRDefault="00A15870" w:rsidP="00011EB0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15870" w:rsidRPr="003604C3" w:rsidRDefault="00A15870" w:rsidP="00011EB0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15870" w:rsidRPr="003604C3" w:rsidRDefault="00A15870" w:rsidP="00011EB0">
      <w:pPr>
        <w:pStyle w:val="ac"/>
        <w:numPr>
          <w:ilvl w:val="0"/>
          <w:numId w:val="1"/>
        </w:numPr>
        <w:tabs>
          <w:tab w:val="left" w:pos="5257"/>
        </w:tabs>
        <w:ind w:left="0"/>
        <w:jc w:val="both"/>
        <w:rPr>
          <w:bCs/>
          <w:color w:val="000000"/>
        </w:rPr>
      </w:pPr>
      <w:r w:rsidRPr="003604C3">
        <w:rPr>
          <w:b/>
          <w:bCs/>
          <w:color w:val="000000"/>
        </w:rPr>
        <w:t>Рекомендуемая дополнительная литература, информационные ресурсы</w:t>
      </w:r>
    </w:p>
    <w:p w:rsidR="00A15870" w:rsidRPr="003604C3" w:rsidRDefault="00A15870" w:rsidP="00011EB0">
      <w:pPr>
        <w:spacing w:line="360" w:lineRule="auto"/>
        <w:jc w:val="both"/>
        <w:rPr>
          <w:sz w:val="28"/>
          <w:szCs w:val="28"/>
        </w:rPr>
      </w:pPr>
    </w:p>
    <w:p w:rsidR="00A15870" w:rsidRPr="003604C3" w:rsidRDefault="00A15870" w:rsidP="00011EB0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3604C3">
        <w:rPr>
          <w:i/>
          <w:sz w:val="28"/>
          <w:szCs w:val="28"/>
        </w:rPr>
        <w:t xml:space="preserve">Арсеньев А.С. </w:t>
      </w:r>
      <w:r w:rsidRPr="003604C3">
        <w:rPr>
          <w:sz w:val="28"/>
          <w:szCs w:val="28"/>
        </w:rPr>
        <w:t>Философские основания понимания личности: Цикл популярных лекций-очерков с приложениями: Учеб</w:t>
      </w:r>
      <w:proofErr w:type="gramStart"/>
      <w:r w:rsidRPr="003604C3">
        <w:rPr>
          <w:sz w:val="28"/>
          <w:szCs w:val="28"/>
        </w:rPr>
        <w:t>.</w:t>
      </w:r>
      <w:proofErr w:type="gramEnd"/>
      <w:r w:rsidRPr="003604C3">
        <w:rPr>
          <w:sz w:val="28"/>
          <w:szCs w:val="28"/>
        </w:rPr>
        <w:t xml:space="preserve"> </w:t>
      </w:r>
      <w:proofErr w:type="spellStart"/>
      <w:proofErr w:type="gramStart"/>
      <w:r w:rsidRPr="003604C3">
        <w:rPr>
          <w:sz w:val="28"/>
          <w:szCs w:val="28"/>
        </w:rPr>
        <w:t>п</w:t>
      </w:r>
      <w:proofErr w:type="gramEnd"/>
      <w:r w:rsidRPr="003604C3">
        <w:rPr>
          <w:sz w:val="28"/>
          <w:szCs w:val="28"/>
        </w:rPr>
        <w:t>особ</w:t>
      </w:r>
      <w:proofErr w:type="spellEnd"/>
      <w:r w:rsidRPr="003604C3">
        <w:rPr>
          <w:sz w:val="28"/>
          <w:szCs w:val="28"/>
        </w:rPr>
        <w:t xml:space="preserve">. для студ. </w:t>
      </w:r>
      <w:proofErr w:type="spellStart"/>
      <w:r w:rsidRPr="003604C3">
        <w:rPr>
          <w:sz w:val="28"/>
          <w:szCs w:val="28"/>
        </w:rPr>
        <w:t>высш</w:t>
      </w:r>
      <w:proofErr w:type="spellEnd"/>
      <w:r w:rsidRPr="003604C3">
        <w:rPr>
          <w:sz w:val="28"/>
          <w:szCs w:val="28"/>
        </w:rPr>
        <w:t>. учеб. заведений. М.: Изд. центр «Академия», 2001. 592 с.</w:t>
      </w:r>
    </w:p>
    <w:p w:rsidR="00A15870" w:rsidRPr="003604C3" w:rsidRDefault="00A15870" w:rsidP="00011EB0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3604C3">
        <w:rPr>
          <w:i/>
          <w:sz w:val="28"/>
          <w:szCs w:val="28"/>
        </w:rPr>
        <w:t>Барулин</w:t>
      </w:r>
      <w:proofErr w:type="spellEnd"/>
      <w:r w:rsidRPr="003604C3">
        <w:rPr>
          <w:i/>
          <w:sz w:val="28"/>
          <w:szCs w:val="28"/>
        </w:rPr>
        <w:t xml:space="preserve"> В.С. </w:t>
      </w:r>
      <w:r w:rsidRPr="003604C3">
        <w:rPr>
          <w:sz w:val="28"/>
          <w:szCs w:val="28"/>
        </w:rPr>
        <w:t>Социальная философия: Учебник. М.: ФАИР-ПРЕСС, 2000. 560 с.</w:t>
      </w:r>
    </w:p>
    <w:p w:rsidR="00A15870" w:rsidRPr="003604C3" w:rsidRDefault="00A15870" w:rsidP="00011EB0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3604C3">
        <w:rPr>
          <w:i/>
          <w:sz w:val="28"/>
          <w:szCs w:val="28"/>
        </w:rPr>
        <w:t xml:space="preserve">Бердяев Н.А. </w:t>
      </w:r>
      <w:r w:rsidRPr="003604C3">
        <w:rPr>
          <w:sz w:val="28"/>
          <w:szCs w:val="28"/>
        </w:rPr>
        <w:t>Философия свободы. Смысл творчества. М., 1989. 394 с.</w:t>
      </w:r>
    </w:p>
    <w:p w:rsidR="00A15870" w:rsidRPr="003604C3" w:rsidRDefault="00A15870" w:rsidP="00011EB0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3604C3">
        <w:rPr>
          <w:i/>
          <w:sz w:val="28"/>
          <w:szCs w:val="28"/>
        </w:rPr>
        <w:t xml:space="preserve">Бердяев Н.А. </w:t>
      </w:r>
      <w:r w:rsidRPr="003604C3">
        <w:rPr>
          <w:sz w:val="28"/>
          <w:szCs w:val="28"/>
        </w:rPr>
        <w:t>Человек и машина // Вопросы философии. 1989. № 2. С. 147 – 162.</w:t>
      </w:r>
    </w:p>
    <w:p w:rsidR="00A15870" w:rsidRPr="003604C3" w:rsidRDefault="00A15870" w:rsidP="00011EB0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3604C3">
        <w:rPr>
          <w:i/>
          <w:sz w:val="28"/>
          <w:szCs w:val="28"/>
        </w:rPr>
        <w:t xml:space="preserve">Берн Э. </w:t>
      </w:r>
      <w:r w:rsidRPr="003604C3">
        <w:rPr>
          <w:sz w:val="28"/>
          <w:szCs w:val="28"/>
        </w:rPr>
        <w:t>Игры, в которые играют люди. Люди, которые играют в игры: Психология человеческой судьбы</w:t>
      </w:r>
      <w:proofErr w:type="gramStart"/>
      <w:r w:rsidRPr="003604C3">
        <w:rPr>
          <w:sz w:val="28"/>
          <w:szCs w:val="28"/>
        </w:rPr>
        <w:t xml:space="preserve"> / П</w:t>
      </w:r>
      <w:proofErr w:type="gramEnd"/>
      <w:r w:rsidRPr="003604C3">
        <w:rPr>
          <w:sz w:val="28"/>
          <w:szCs w:val="28"/>
        </w:rPr>
        <w:t>ер. с англ. М., 1988. 435 с.</w:t>
      </w:r>
    </w:p>
    <w:p w:rsidR="00A15870" w:rsidRPr="003604C3" w:rsidRDefault="00A15870" w:rsidP="00011EB0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3604C3">
        <w:rPr>
          <w:i/>
          <w:sz w:val="28"/>
          <w:szCs w:val="28"/>
        </w:rPr>
        <w:t>Библер</w:t>
      </w:r>
      <w:proofErr w:type="spellEnd"/>
      <w:r w:rsidRPr="003604C3">
        <w:rPr>
          <w:i/>
          <w:sz w:val="28"/>
          <w:szCs w:val="28"/>
        </w:rPr>
        <w:t xml:space="preserve"> В.С. </w:t>
      </w:r>
      <w:r w:rsidRPr="003604C3">
        <w:rPr>
          <w:sz w:val="28"/>
          <w:szCs w:val="28"/>
        </w:rPr>
        <w:t xml:space="preserve">От </w:t>
      </w:r>
      <w:proofErr w:type="spellStart"/>
      <w:r w:rsidRPr="003604C3">
        <w:rPr>
          <w:sz w:val="28"/>
          <w:szCs w:val="28"/>
        </w:rPr>
        <w:t>наукоучения</w:t>
      </w:r>
      <w:proofErr w:type="spellEnd"/>
      <w:r w:rsidRPr="003604C3">
        <w:rPr>
          <w:sz w:val="28"/>
          <w:szCs w:val="28"/>
        </w:rPr>
        <w:t xml:space="preserve"> – к логике культуры: два философских введения в двадцать первый век. М.: Политиздат, 1991. 433 с.</w:t>
      </w:r>
    </w:p>
    <w:p w:rsidR="00A15870" w:rsidRPr="003604C3" w:rsidRDefault="00A15870" w:rsidP="00011EB0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3604C3">
        <w:rPr>
          <w:i/>
          <w:sz w:val="28"/>
          <w:szCs w:val="28"/>
        </w:rPr>
        <w:t>Бубер</w:t>
      </w:r>
      <w:proofErr w:type="spellEnd"/>
      <w:r w:rsidRPr="003604C3">
        <w:rPr>
          <w:i/>
          <w:sz w:val="28"/>
          <w:szCs w:val="28"/>
        </w:rPr>
        <w:t xml:space="preserve"> М. </w:t>
      </w:r>
      <w:r w:rsidRPr="003604C3">
        <w:rPr>
          <w:sz w:val="28"/>
          <w:szCs w:val="28"/>
        </w:rPr>
        <w:t>Я и ты // Квинтэссенция: Филос. альманах, 1991. М.: Политиздат, 1992. 296 с.</w:t>
      </w:r>
    </w:p>
    <w:p w:rsidR="00A15870" w:rsidRPr="003604C3" w:rsidRDefault="00A15870" w:rsidP="00011EB0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3604C3">
        <w:rPr>
          <w:i/>
          <w:sz w:val="28"/>
          <w:szCs w:val="28"/>
        </w:rPr>
        <w:t>Вебер М.</w:t>
      </w:r>
      <w:r w:rsidRPr="003604C3">
        <w:rPr>
          <w:sz w:val="28"/>
          <w:szCs w:val="28"/>
        </w:rPr>
        <w:t xml:space="preserve"> Избранные произведения. М.: Прогресс, 1990. 808 с.</w:t>
      </w:r>
    </w:p>
    <w:p w:rsidR="00A15870" w:rsidRPr="003604C3" w:rsidRDefault="00A15870" w:rsidP="00011EB0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3604C3">
        <w:rPr>
          <w:i/>
          <w:sz w:val="28"/>
          <w:szCs w:val="28"/>
        </w:rPr>
        <w:t xml:space="preserve">Гуревич П.С. </w:t>
      </w:r>
      <w:r w:rsidRPr="003604C3">
        <w:rPr>
          <w:sz w:val="28"/>
          <w:szCs w:val="28"/>
        </w:rPr>
        <w:t xml:space="preserve">Философия человека. Ч. 1. М.: Российская АН; </w:t>
      </w:r>
      <w:proofErr w:type="spellStart"/>
      <w:r w:rsidRPr="003604C3">
        <w:rPr>
          <w:sz w:val="28"/>
          <w:szCs w:val="28"/>
        </w:rPr>
        <w:t>Ин-т</w:t>
      </w:r>
      <w:proofErr w:type="spellEnd"/>
      <w:r w:rsidRPr="003604C3">
        <w:rPr>
          <w:sz w:val="28"/>
          <w:szCs w:val="28"/>
        </w:rPr>
        <w:t xml:space="preserve"> философии, 1999. 221 с.</w:t>
      </w:r>
    </w:p>
    <w:p w:rsidR="00A15870" w:rsidRPr="003604C3" w:rsidRDefault="00A15870" w:rsidP="00011EB0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3604C3">
        <w:rPr>
          <w:i/>
          <w:sz w:val="28"/>
          <w:szCs w:val="28"/>
        </w:rPr>
        <w:lastRenderedPageBreak/>
        <w:t xml:space="preserve">Гуревич П.С. </w:t>
      </w:r>
      <w:r w:rsidRPr="003604C3">
        <w:rPr>
          <w:sz w:val="28"/>
          <w:szCs w:val="28"/>
        </w:rPr>
        <w:t xml:space="preserve">Философия человека. Ч. 2. М.: Российская АН; </w:t>
      </w:r>
      <w:proofErr w:type="spellStart"/>
      <w:r w:rsidRPr="003604C3">
        <w:rPr>
          <w:sz w:val="28"/>
          <w:szCs w:val="28"/>
        </w:rPr>
        <w:t>Ин-т</w:t>
      </w:r>
      <w:proofErr w:type="spellEnd"/>
      <w:r w:rsidRPr="003604C3">
        <w:rPr>
          <w:sz w:val="28"/>
          <w:szCs w:val="28"/>
        </w:rPr>
        <w:t xml:space="preserve"> философии, 1999. 209 с.</w:t>
      </w:r>
    </w:p>
    <w:p w:rsidR="00A15870" w:rsidRPr="003604C3" w:rsidRDefault="00A15870" w:rsidP="00011EB0">
      <w:pPr>
        <w:numPr>
          <w:ilvl w:val="0"/>
          <w:numId w:val="3"/>
        </w:numPr>
        <w:spacing w:line="360" w:lineRule="auto"/>
        <w:ind w:left="0"/>
        <w:jc w:val="both"/>
        <w:rPr>
          <w:i/>
          <w:sz w:val="28"/>
          <w:szCs w:val="28"/>
        </w:rPr>
      </w:pPr>
      <w:proofErr w:type="spellStart"/>
      <w:r w:rsidRPr="003604C3">
        <w:rPr>
          <w:i/>
          <w:sz w:val="28"/>
          <w:szCs w:val="28"/>
        </w:rPr>
        <w:t>Д.Антисери</w:t>
      </w:r>
      <w:proofErr w:type="spellEnd"/>
      <w:r w:rsidRPr="003604C3">
        <w:rPr>
          <w:i/>
          <w:sz w:val="28"/>
          <w:szCs w:val="28"/>
        </w:rPr>
        <w:t xml:space="preserve"> и Дж</w:t>
      </w:r>
      <w:proofErr w:type="gramStart"/>
      <w:r w:rsidRPr="003604C3">
        <w:rPr>
          <w:i/>
          <w:sz w:val="28"/>
          <w:szCs w:val="28"/>
        </w:rPr>
        <w:t>.Р</w:t>
      </w:r>
      <w:proofErr w:type="gramEnd"/>
      <w:r w:rsidRPr="003604C3">
        <w:rPr>
          <w:i/>
          <w:sz w:val="28"/>
          <w:szCs w:val="28"/>
        </w:rPr>
        <w:t>еале. Западная философия от истоков до наших дней. Т.1-4. Спб.,1993–1997.</w:t>
      </w:r>
    </w:p>
    <w:p w:rsidR="00A15870" w:rsidRPr="003604C3" w:rsidRDefault="00A15870" w:rsidP="00011EB0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3604C3">
        <w:rPr>
          <w:i/>
          <w:sz w:val="28"/>
          <w:szCs w:val="28"/>
        </w:rPr>
        <w:t>Дьюи</w:t>
      </w:r>
      <w:proofErr w:type="spellEnd"/>
      <w:r w:rsidRPr="003604C3">
        <w:rPr>
          <w:i/>
          <w:sz w:val="28"/>
          <w:szCs w:val="28"/>
        </w:rPr>
        <w:t xml:space="preserve"> Дж. </w:t>
      </w:r>
      <w:r w:rsidRPr="003604C3">
        <w:rPr>
          <w:sz w:val="28"/>
          <w:szCs w:val="28"/>
        </w:rPr>
        <w:t>Реконструкция в философии: Проблемы человека</w:t>
      </w:r>
      <w:proofErr w:type="gramStart"/>
      <w:r w:rsidRPr="003604C3">
        <w:rPr>
          <w:sz w:val="28"/>
          <w:szCs w:val="28"/>
        </w:rPr>
        <w:t xml:space="preserve"> / П</w:t>
      </w:r>
      <w:proofErr w:type="gramEnd"/>
      <w:r w:rsidRPr="003604C3">
        <w:rPr>
          <w:sz w:val="28"/>
          <w:szCs w:val="28"/>
        </w:rPr>
        <w:t xml:space="preserve">ер. с англ., </w:t>
      </w:r>
      <w:proofErr w:type="spellStart"/>
      <w:r w:rsidRPr="003604C3">
        <w:rPr>
          <w:sz w:val="28"/>
          <w:szCs w:val="28"/>
        </w:rPr>
        <w:t>послесл</w:t>
      </w:r>
      <w:proofErr w:type="spellEnd"/>
      <w:r w:rsidRPr="003604C3">
        <w:rPr>
          <w:sz w:val="28"/>
          <w:szCs w:val="28"/>
        </w:rPr>
        <w:t>. и примеч. Л.Е. Павловой. М.: Республика, 2001. 494 с.</w:t>
      </w:r>
    </w:p>
    <w:p w:rsidR="00A15870" w:rsidRPr="003604C3" w:rsidRDefault="00A15870" w:rsidP="00011EB0">
      <w:pPr>
        <w:pStyle w:val="font8"/>
        <w:numPr>
          <w:ilvl w:val="0"/>
          <w:numId w:val="3"/>
        </w:numPr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r w:rsidRPr="003604C3">
        <w:rPr>
          <w:sz w:val="28"/>
          <w:szCs w:val="28"/>
        </w:rPr>
        <w:t>История модернизации как предмет социально-философского анализа [Текст] / Рос</w:t>
      </w:r>
      <w:proofErr w:type="gramStart"/>
      <w:r w:rsidRPr="003604C3">
        <w:rPr>
          <w:sz w:val="28"/>
          <w:szCs w:val="28"/>
        </w:rPr>
        <w:t>.</w:t>
      </w:r>
      <w:proofErr w:type="gramEnd"/>
      <w:r w:rsidRPr="003604C3">
        <w:rPr>
          <w:sz w:val="28"/>
          <w:szCs w:val="28"/>
        </w:rPr>
        <w:t xml:space="preserve"> </w:t>
      </w:r>
      <w:proofErr w:type="gramStart"/>
      <w:r w:rsidRPr="003604C3">
        <w:rPr>
          <w:sz w:val="28"/>
          <w:szCs w:val="28"/>
        </w:rPr>
        <w:t>а</w:t>
      </w:r>
      <w:proofErr w:type="gramEnd"/>
      <w:r w:rsidRPr="003604C3">
        <w:rPr>
          <w:sz w:val="28"/>
          <w:szCs w:val="28"/>
        </w:rPr>
        <w:t xml:space="preserve">кад. наук, </w:t>
      </w:r>
      <w:proofErr w:type="spellStart"/>
      <w:r w:rsidRPr="003604C3">
        <w:rPr>
          <w:sz w:val="28"/>
          <w:szCs w:val="28"/>
        </w:rPr>
        <w:t>Ин-т</w:t>
      </w:r>
      <w:proofErr w:type="spellEnd"/>
      <w:r w:rsidRPr="003604C3">
        <w:rPr>
          <w:sz w:val="28"/>
          <w:szCs w:val="28"/>
        </w:rPr>
        <w:t xml:space="preserve"> философии ; Отв. ред.: В.Г. Федотова, В.А. Колпаков. – М.</w:t>
      </w:r>
      <w:proofErr w:type="gramStart"/>
      <w:r w:rsidRPr="003604C3">
        <w:rPr>
          <w:sz w:val="28"/>
          <w:szCs w:val="28"/>
        </w:rPr>
        <w:t xml:space="preserve"> :</w:t>
      </w:r>
      <w:proofErr w:type="gramEnd"/>
      <w:r w:rsidRPr="003604C3">
        <w:rPr>
          <w:sz w:val="28"/>
          <w:szCs w:val="28"/>
        </w:rPr>
        <w:t xml:space="preserve"> ИФРАН, 2014. – 233 с. ; </w:t>
      </w:r>
    </w:p>
    <w:p w:rsidR="00A15870" w:rsidRPr="003604C3" w:rsidRDefault="00A15870" w:rsidP="00011EB0">
      <w:pPr>
        <w:numPr>
          <w:ilvl w:val="0"/>
          <w:numId w:val="3"/>
        </w:numPr>
        <w:spacing w:line="360" w:lineRule="auto"/>
        <w:ind w:left="0"/>
        <w:jc w:val="both"/>
        <w:rPr>
          <w:i/>
          <w:sz w:val="28"/>
          <w:szCs w:val="28"/>
        </w:rPr>
      </w:pPr>
      <w:r w:rsidRPr="003604C3">
        <w:rPr>
          <w:i/>
          <w:sz w:val="28"/>
          <w:szCs w:val="28"/>
        </w:rPr>
        <w:t>История модернизации как предмет социально-философского анализа [Текст] / Рос</w:t>
      </w:r>
      <w:proofErr w:type="gramStart"/>
      <w:r w:rsidRPr="003604C3">
        <w:rPr>
          <w:i/>
          <w:sz w:val="28"/>
          <w:szCs w:val="28"/>
        </w:rPr>
        <w:t>.</w:t>
      </w:r>
      <w:proofErr w:type="gramEnd"/>
      <w:r w:rsidRPr="003604C3">
        <w:rPr>
          <w:i/>
          <w:sz w:val="28"/>
          <w:szCs w:val="28"/>
        </w:rPr>
        <w:t xml:space="preserve"> </w:t>
      </w:r>
      <w:proofErr w:type="gramStart"/>
      <w:r w:rsidRPr="003604C3">
        <w:rPr>
          <w:i/>
          <w:sz w:val="28"/>
          <w:szCs w:val="28"/>
        </w:rPr>
        <w:t>а</w:t>
      </w:r>
      <w:proofErr w:type="gramEnd"/>
      <w:r w:rsidRPr="003604C3">
        <w:rPr>
          <w:i/>
          <w:sz w:val="28"/>
          <w:szCs w:val="28"/>
        </w:rPr>
        <w:t xml:space="preserve">кад. наук, </w:t>
      </w:r>
      <w:proofErr w:type="spellStart"/>
      <w:r w:rsidRPr="003604C3">
        <w:rPr>
          <w:i/>
          <w:sz w:val="28"/>
          <w:szCs w:val="28"/>
        </w:rPr>
        <w:t>Ин-т</w:t>
      </w:r>
      <w:proofErr w:type="spellEnd"/>
      <w:r w:rsidRPr="003604C3">
        <w:rPr>
          <w:i/>
          <w:sz w:val="28"/>
          <w:szCs w:val="28"/>
        </w:rPr>
        <w:t xml:space="preserve"> философии ; Отв. ред.: В.Г. Федотова, В.А. Колпаков. – М.</w:t>
      </w:r>
      <w:proofErr w:type="gramStart"/>
      <w:r w:rsidRPr="003604C3">
        <w:rPr>
          <w:i/>
          <w:sz w:val="28"/>
          <w:szCs w:val="28"/>
        </w:rPr>
        <w:t xml:space="preserve"> :</w:t>
      </w:r>
      <w:proofErr w:type="gramEnd"/>
      <w:r w:rsidRPr="003604C3">
        <w:rPr>
          <w:i/>
          <w:sz w:val="28"/>
          <w:szCs w:val="28"/>
        </w:rPr>
        <w:t xml:space="preserve"> ИФРАН, 2014. – 233 с. ; 20 см. – </w:t>
      </w:r>
      <w:proofErr w:type="spellStart"/>
      <w:r w:rsidRPr="003604C3">
        <w:rPr>
          <w:i/>
          <w:sz w:val="28"/>
          <w:szCs w:val="28"/>
        </w:rPr>
        <w:t>Библиогр</w:t>
      </w:r>
      <w:proofErr w:type="spellEnd"/>
      <w:r w:rsidRPr="003604C3">
        <w:rPr>
          <w:i/>
          <w:sz w:val="28"/>
          <w:szCs w:val="28"/>
        </w:rPr>
        <w:t>. в примеч. – 500 экз. – ISBN 978-5-9540-0272-0.</w:t>
      </w:r>
    </w:p>
    <w:p w:rsidR="00A15870" w:rsidRPr="003604C3" w:rsidRDefault="00A15870" w:rsidP="00011EB0">
      <w:pPr>
        <w:pStyle w:val="1"/>
        <w:widowControl/>
        <w:numPr>
          <w:ilvl w:val="0"/>
          <w:numId w:val="3"/>
        </w:numPr>
        <w:tabs>
          <w:tab w:val="clear" w:pos="680"/>
          <w:tab w:val="clear" w:pos="964"/>
        </w:tabs>
        <w:spacing w:before="0" w:line="360" w:lineRule="auto"/>
        <w:ind w:left="0" w:right="0"/>
        <w:jc w:val="both"/>
        <w:rPr>
          <w:szCs w:val="28"/>
        </w:rPr>
      </w:pPr>
      <w:r w:rsidRPr="003604C3">
        <w:rPr>
          <w:i/>
          <w:szCs w:val="28"/>
        </w:rPr>
        <w:t>Камю А.</w:t>
      </w:r>
      <w:r w:rsidRPr="003604C3">
        <w:rPr>
          <w:szCs w:val="28"/>
        </w:rPr>
        <w:t xml:space="preserve"> Бунтующий человек / Пер. с фр.; Общ</w:t>
      </w:r>
      <w:proofErr w:type="gramStart"/>
      <w:r w:rsidRPr="003604C3">
        <w:rPr>
          <w:szCs w:val="28"/>
        </w:rPr>
        <w:t>.</w:t>
      </w:r>
      <w:proofErr w:type="gramEnd"/>
      <w:r w:rsidRPr="003604C3">
        <w:rPr>
          <w:szCs w:val="28"/>
        </w:rPr>
        <w:t xml:space="preserve"> </w:t>
      </w:r>
      <w:proofErr w:type="gramStart"/>
      <w:r w:rsidRPr="003604C3">
        <w:rPr>
          <w:szCs w:val="28"/>
        </w:rPr>
        <w:t>р</w:t>
      </w:r>
      <w:proofErr w:type="gramEnd"/>
      <w:r w:rsidRPr="003604C3">
        <w:rPr>
          <w:szCs w:val="28"/>
        </w:rPr>
        <w:t xml:space="preserve">ед., сост., </w:t>
      </w:r>
      <w:proofErr w:type="spellStart"/>
      <w:r w:rsidRPr="003604C3">
        <w:rPr>
          <w:szCs w:val="28"/>
        </w:rPr>
        <w:t>предисл</w:t>
      </w:r>
      <w:proofErr w:type="spellEnd"/>
      <w:r w:rsidRPr="003604C3">
        <w:rPr>
          <w:szCs w:val="28"/>
        </w:rPr>
        <w:t>. и примеч. А. </w:t>
      </w:r>
      <w:proofErr w:type="spellStart"/>
      <w:r w:rsidRPr="003604C3">
        <w:rPr>
          <w:szCs w:val="28"/>
        </w:rPr>
        <w:t>Руткевича</w:t>
      </w:r>
      <w:proofErr w:type="spellEnd"/>
      <w:r w:rsidRPr="003604C3">
        <w:rPr>
          <w:szCs w:val="28"/>
        </w:rPr>
        <w:t>. М.: ТЕРРА; Республика, 1999. 416 с.</w:t>
      </w:r>
    </w:p>
    <w:p w:rsidR="00A15870" w:rsidRPr="003604C3" w:rsidRDefault="00A15870" w:rsidP="00011EB0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3604C3">
        <w:rPr>
          <w:i/>
          <w:sz w:val="28"/>
          <w:szCs w:val="28"/>
        </w:rPr>
        <w:t>Козин Н.</w:t>
      </w:r>
      <w:r w:rsidRPr="003604C3">
        <w:rPr>
          <w:sz w:val="28"/>
          <w:szCs w:val="28"/>
        </w:rPr>
        <w:t>Г. Идентификация. История. Человек. // Вопросы философии. 2011. № 1. С. 37 – 48.</w:t>
      </w:r>
    </w:p>
    <w:p w:rsidR="00A15870" w:rsidRPr="003604C3" w:rsidRDefault="00A15870" w:rsidP="00011EB0">
      <w:pPr>
        <w:pStyle w:val="1"/>
        <w:widowControl/>
        <w:numPr>
          <w:ilvl w:val="0"/>
          <w:numId w:val="3"/>
        </w:numPr>
        <w:tabs>
          <w:tab w:val="clear" w:pos="680"/>
          <w:tab w:val="clear" w:pos="964"/>
        </w:tabs>
        <w:spacing w:before="0" w:line="360" w:lineRule="auto"/>
        <w:ind w:left="0" w:right="0"/>
        <w:jc w:val="both"/>
        <w:rPr>
          <w:szCs w:val="28"/>
        </w:rPr>
      </w:pPr>
      <w:proofErr w:type="spellStart"/>
      <w:r w:rsidRPr="003604C3">
        <w:rPr>
          <w:i/>
          <w:szCs w:val="28"/>
        </w:rPr>
        <w:t>Леви-Строс</w:t>
      </w:r>
      <w:proofErr w:type="spellEnd"/>
      <w:r w:rsidRPr="003604C3">
        <w:rPr>
          <w:i/>
          <w:szCs w:val="28"/>
        </w:rPr>
        <w:t> К.</w:t>
      </w:r>
      <w:r w:rsidRPr="003604C3">
        <w:rPr>
          <w:szCs w:val="28"/>
        </w:rPr>
        <w:t xml:space="preserve"> Структурная антропология / Пер. с фр. В.В. Иванова. М.: Изд-во </w:t>
      </w:r>
      <w:proofErr w:type="spellStart"/>
      <w:r w:rsidRPr="003604C3">
        <w:rPr>
          <w:szCs w:val="28"/>
        </w:rPr>
        <w:t>Эскпо-Пресс</w:t>
      </w:r>
      <w:proofErr w:type="spellEnd"/>
      <w:r w:rsidRPr="003604C3">
        <w:rPr>
          <w:szCs w:val="28"/>
        </w:rPr>
        <w:t>, 2001. 512 с.</w:t>
      </w:r>
    </w:p>
    <w:p w:rsidR="00A15870" w:rsidRPr="003604C3" w:rsidRDefault="00A15870" w:rsidP="00011EB0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3604C3">
        <w:rPr>
          <w:i/>
          <w:sz w:val="28"/>
          <w:szCs w:val="28"/>
        </w:rPr>
        <w:t>Мамардашвили</w:t>
      </w:r>
      <w:proofErr w:type="spellEnd"/>
      <w:r w:rsidRPr="003604C3">
        <w:rPr>
          <w:i/>
          <w:sz w:val="28"/>
          <w:szCs w:val="28"/>
        </w:rPr>
        <w:t> М.К.</w:t>
      </w:r>
      <w:r w:rsidRPr="003604C3">
        <w:rPr>
          <w:sz w:val="28"/>
          <w:szCs w:val="28"/>
        </w:rPr>
        <w:t xml:space="preserve"> Как я понимаю философию. М: Лабиринт, 1992. 415 с.</w:t>
      </w:r>
    </w:p>
    <w:p w:rsidR="00A15870" w:rsidRPr="003604C3" w:rsidRDefault="00A15870" w:rsidP="00011EB0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3604C3">
        <w:rPr>
          <w:i/>
          <w:sz w:val="28"/>
          <w:szCs w:val="28"/>
        </w:rPr>
        <w:t>Мамардашвили</w:t>
      </w:r>
      <w:proofErr w:type="spellEnd"/>
      <w:r w:rsidRPr="003604C3">
        <w:rPr>
          <w:i/>
          <w:sz w:val="28"/>
          <w:szCs w:val="28"/>
        </w:rPr>
        <w:t xml:space="preserve"> М.К. </w:t>
      </w:r>
      <w:r w:rsidRPr="003604C3">
        <w:rPr>
          <w:sz w:val="28"/>
          <w:szCs w:val="28"/>
        </w:rPr>
        <w:t>Необходимость себя. Введение в философию, доклады, статьи, философские заметки. М.: "Лабиринт," 1996. 431 с.</w:t>
      </w:r>
    </w:p>
    <w:p w:rsidR="00A15870" w:rsidRDefault="00A15870" w:rsidP="00011EB0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3604C3">
        <w:rPr>
          <w:i/>
          <w:sz w:val="28"/>
          <w:szCs w:val="28"/>
        </w:rPr>
        <w:t>Марков Б.В.</w:t>
      </w:r>
      <w:r w:rsidRPr="003604C3">
        <w:rPr>
          <w:sz w:val="28"/>
          <w:szCs w:val="28"/>
        </w:rPr>
        <w:t xml:space="preserve"> Философская антропология. СПб</w:t>
      </w:r>
      <w:proofErr w:type="gramStart"/>
      <w:r w:rsidRPr="003604C3">
        <w:rPr>
          <w:sz w:val="28"/>
          <w:szCs w:val="28"/>
        </w:rPr>
        <w:t xml:space="preserve">.: </w:t>
      </w:r>
      <w:proofErr w:type="gramEnd"/>
      <w:r w:rsidRPr="003604C3">
        <w:rPr>
          <w:sz w:val="28"/>
          <w:szCs w:val="28"/>
        </w:rPr>
        <w:t>Изд-во «Лань», 1997. 384 с.</w:t>
      </w:r>
    </w:p>
    <w:p w:rsidR="00A15870" w:rsidRPr="003604C3" w:rsidRDefault="00A15870" w:rsidP="00011EB0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Оконская Н.</w:t>
      </w:r>
      <w:r>
        <w:rPr>
          <w:sz w:val="28"/>
          <w:szCs w:val="28"/>
        </w:rPr>
        <w:t xml:space="preserve">К. Интеллектуальная собственность в информационную эпоху, </w:t>
      </w:r>
      <w:proofErr w:type="spellStart"/>
      <w:r>
        <w:rPr>
          <w:sz w:val="28"/>
          <w:szCs w:val="28"/>
        </w:rPr>
        <w:t>социогенез</w:t>
      </w:r>
      <w:proofErr w:type="spellEnd"/>
      <w:r>
        <w:rPr>
          <w:sz w:val="28"/>
          <w:szCs w:val="28"/>
        </w:rPr>
        <w:t xml:space="preserve"> и перспективы развития / Н.К. Оконская. – Пермь: Изд-во </w:t>
      </w:r>
      <w:proofErr w:type="spellStart"/>
      <w:r>
        <w:rPr>
          <w:sz w:val="28"/>
          <w:szCs w:val="28"/>
        </w:rPr>
        <w:t>Перм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Политехн</w:t>
      </w:r>
      <w:proofErr w:type="spellEnd"/>
      <w:r>
        <w:rPr>
          <w:sz w:val="28"/>
          <w:szCs w:val="28"/>
        </w:rPr>
        <w:t>. ун-та, 2018. – 276 с.</w:t>
      </w:r>
    </w:p>
    <w:p w:rsidR="00A15870" w:rsidRPr="003604C3" w:rsidRDefault="00A15870" w:rsidP="00011EB0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3604C3">
        <w:rPr>
          <w:i/>
          <w:sz w:val="28"/>
          <w:szCs w:val="28"/>
        </w:rPr>
        <w:t>Парсонс</w:t>
      </w:r>
      <w:proofErr w:type="spellEnd"/>
      <w:r w:rsidRPr="003604C3">
        <w:rPr>
          <w:i/>
          <w:sz w:val="28"/>
          <w:szCs w:val="28"/>
        </w:rPr>
        <w:t> Т.</w:t>
      </w:r>
      <w:r w:rsidRPr="003604C3">
        <w:rPr>
          <w:sz w:val="28"/>
          <w:szCs w:val="28"/>
        </w:rPr>
        <w:t xml:space="preserve"> Система современных обществ / Пер. с англ. Л.А. Седова и А.Д. Ковалева. Под ред. С. </w:t>
      </w:r>
      <w:proofErr w:type="spellStart"/>
      <w:r w:rsidRPr="003604C3">
        <w:rPr>
          <w:sz w:val="28"/>
          <w:szCs w:val="28"/>
        </w:rPr>
        <w:t>Кловалевой</w:t>
      </w:r>
      <w:proofErr w:type="spellEnd"/>
      <w:r w:rsidRPr="003604C3">
        <w:rPr>
          <w:sz w:val="28"/>
          <w:szCs w:val="28"/>
        </w:rPr>
        <w:t>. М.: Аспект Пресс, 1998. 270 с.</w:t>
      </w:r>
    </w:p>
    <w:p w:rsidR="00A15870" w:rsidRPr="003604C3" w:rsidRDefault="00A15870" w:rsidP="00011EB0">
      <w:pPr>
        <w:numPr>
          <w:ilvl w:val="0"/>
          <w:numId w:val="3"/>
        </w:numPr>
        <w:spacing w:line="360" w:lineRule="auto"/>
        <w:ind w:left="0"/>
        <w:jc w:val="both"/>
        <w:rPr>
          <w:i/>
          <w:sz w:val="28"/>
          <w:szCs w:val="28"/>
        </w:rPr>
      </w:pPr>
      <w:r w:rsidRPr="003604C3">
        <w:rPr>
          <w:i/>
          <w:sz w:val="28"/>
          <w:szCs w:val="28"/>
        </w:rPr>
        <w:t xml:space="preserve">Петренко В.Ф. </w:t>
      </w:r>
      <w:r w:rsidRPr="003604C3">
        <w:rPr>
          <w:sz w:val="28"/>
          <w:szCs w:val="28"/>
        </w:rPr>
        <w:t>Конструктивизм как новая парадигма в науках о человеке // Вопросы философии. 2011. № 6. С. 75 – 82.</w:t>
      </w:r>
    </w:p>
    <w:p w:rsidR="00A15870" w:rsidRPr="003604C3" w:rsidRDefault="00A15870" w:rsidP="00011EB0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3604C3">
        <w:rPr>
          <w:i/>
          <w:sz w:val="28"/>
          <w:szCs w:val="28"/>
        </w:rPr>
        <w:t>Печчеи</w:t>
      </w:r>
      <w:proofErr w:type="spellEnd"/>
      <w:r w:rsidRPr="003604C3">
        <w:rPr>
          <w:i/>
          <w:sz w:val="28"/>
          <w:szCs w:val="28"/>
        </w:rPr>
        <w:t> А</w:t>
      </w:r>
      <w:r w:rsidRPr="003604C3">
        <w:rPr>
          <w:sz w:val="28"/>
          <w:szCs w:val="28"/>
        </w:rPr>
        <w:t>. Человеческие качества. М.: Прогресс, 1980. 300 с.</w:t>
      </w:r>
    </w:p>
    <w:p w:rsidR="00A15870" w:rsidRPr="003604C3" w:rsidRDefault="00A15870" w:rsidP="00011EB0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3604C3">
        <w:rPr>
          <w:i/>
          <w:sz w:val="28"/>
          <w:szCs w:val="28"/>
        </w:rPr>
        <w:lastRenderedPageBreak/>
        <w:t>Пиаже Ж.</w:t>
      </w:r>
      <w:r w:rsidRPr="003604C3">
        <w:rPr>
          <w:sz w:val="28"/>
          <w:szCs w:val="28"/>
        </w:rPr>
        <w:t xml:space="preserve"> Речь и мышление ребёнка / Пер. с фр. и англ., сост., </w:t>
      </w:r>
      <w:proofErr w:type="spellStart"/>
      <w:r w:rsidRPr="003604C3">
        <w:rPr>
          <w:sz w:val="28"/>
          <w:szCs w:val="28"/>
        </w:rPr>
        <w:t>комент</w:t>
      </w:r>
      <w:proofErr w:type="spellEnd"/>
      <w:r w:rsidRPr="003604C3">
        <w:rPr>
          <w:sz w:val="28"/>
          <w:szCs w:val="28"/>
        </w:rPr>
        <w:t>., ред. перевода В.А. Лукова, Вл. А.Лукова. М.: Педагогика-Пресс, 1999. 528 с.</w:t>
      </w:r>
    </w:p>
    <w:p w:rsidR="00A15870" w:rsidRPr="003604C3" w:rsidRDefault="00A15870" w:rsidP="00011EB0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3604C3">
        <w:rPr>
          <w:i/>
          <w:sz w:val="28"/>
          <w:szCs w:val="28"/>
        </w:rPr>
        <w:t xml:space="preserve">Тейяр де Ш.П. </w:t>
      </w:r>
      <w:r w:rsidRPr="003604C3">
        <w:rPr>
          <w:sz w:val="28"/>
          <w:szCs w:val="28"/>
        </w:rPr>
        <w:t>Феномен человека. М.: Прогресс, 1965. 296 с.</w:t>
      </w:r>
    </w:p>
    <w:p w:rsidR="00A15870" w:rsidRPr="003604C3" w:rsidRDefault="00A15870" w:rsidP="00011EB0">
      <w:pPr>
        <w:pStyle w:val="font8"/>
        <w:numPr>
          <w:ilvl w:val="0"/>
          <w:numId w:val="3"/>
        </w:numPr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r w:rsidRPr="00AE3E2F">
        <w:rPr>
          <w:i/>
          <w:sz w:val="28"/>
          <w:szCs w:val="28"/>
        </w:rPr>
        <w:t>Фарман И.П.</w:t>
      </w:r>
      <w:r w:rsidRPr="003604C3">
        <w:rPr>
          <w:sz w:val="28"/>
          <w:szCs w:val="28"/>
        </w:rPr>
        <w:t xml:space="preserve"> Язык // Культурология: </w:t>
      </w:r>
      <w:proofErr w:type="spellStart"/>
      <w:r w:rsidRPr="003604C3">
        <w:rPr>
          <w:sz w:val="28"/>
          <w:szCs w:val="28"/>
        </w:rPr>
        <w:t>Энцикл</w:t>
      </w:r>
      <w:proofErr w:type="spellEnd"/>
      <w:r w:rsidRPr="003604C3">
        <w:rPr>
          <w:sz w:val="28"/>
          <w:szCs w:val="28"/>
        </w:rPr>
        <w:t>. Т. 1. М., 2007. С. 40–46, 183–185, 293–298, 386–389,427–430, 435–437, 498–502, 643–646, 957–959, 1233–1238, 1251–1254; Т. 2. 97–99, 783-786, 850–852, 865–868, 894–896, 1150–1154.</w:t>
      </w:r>
    </w:p>
    <w:p w:rsidR="00A15870" w:rsidRPr="003604C3" w:rsidRDefault="00A15870" w:rsidP="00011EB0">
      <w:pPr>
        <w:pStyle w:val="font8"/>
        <w:numPr>
          <w:ilvl w:val="0"/>
          <w:numId w:val="3"/>
        </w:numPr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r w:rsidRPr="003604C3">
        <w:rPr>
          <w:i/>
          <w:iCs/>
          <w:sz w:val="28"/>
          <w:szCs w:val="28"/>
        </w:rPr>
        <w:t>Фарман И.П.</w:t>
      </w:r>
      <w:r w:rsidRPr="003604C3">
        <w:rPr>
          <w:sz w:val="28"/>
          <w:szCs w:val="28"/>
        </w:rPr>
        <w:t xml:space="preserve"> Воображение; «Негативная диалектика» </w:t>
      </w:r>
      <w:proofErr w:type="spellStart"/>
      <w:r w:rsidRPr="003604C3">
        <w:rPr>
          <w:sz w:val="28"/>
          <w:szCs w:val="28"/>
        </w:rPr>
        <w:t>Т.В.Адорно</w:t>
      </w:r>
      <w:proofErr w:type="spellEnd"/>
      <w:r w:rsidRPr="003604C3">
        <w:rPr>
          <w:sz w:val="28"/>
          <w:szCs w:val="28"/>
        </w:rPr>
        <w:t>; Образ; Коммуникативная рациональность; «Теория коммуникативного действия» // Энциклопедия по эпистемологии и философии науки. М., 2009.</w:t>
      </w:r>
    </w:p>
    <w:p w:rsidR="00A15870" w:rsidRPr="003604C3" w:rsidRDefault="00A15870" w:rsidP="00011EB0">
      <w:pPr>
        <w:pStyle w:val="font8"/>
        <w:numPr>
          <w:ilvl w:val="0"/>
          <w:numId w:val="3"/>
        </w:numPr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r w:rsidRPr="003604C3">
        <w:rPr>
          <w:i/>
          <w:iCs/>
          <w:sz w:val="28"/>
          <w:szCs w:val="28"/>
        </w:rPr>
        <w:t>Фарман</w:t>
      </w:r>
      <w:r w:rsidRPr="003604C3">
        <w:rPr>
          <w:sz w:val="28"/>
          <w:szCs w:val="28"/>
        </w:rPr>
        <w:t> </w:t>
      </w:r>
      <w:r w:rsidRPr="003604C3">
        <w:rPr>
          <w:i/>
          <w:iCs/>
          <w:sz w:val="28"/>
          <w:szCs w:val="28"/>
        </w:rPr>
        <w:t>И.П.</w:t>
      </w:r>
      <w:r w:rsidRPr="003604C3">
        <w:rPr>
          <w:sz w:val="28"/>
          <w:szCs w:val="28"/>
        </w:rPr>
        <w:t> Проективно-конструктивный и коммуникационный подходы к социально-культурной реальности // Конструктивистский подход в эпистемологии и науках о человеке. М., 2009. С. 308–337.</w:t>
      </w:r>
    </w:p>
    <w:p w:rsidR="00A15870" w:rsidRPr="004C75A4" w:rsidRDefault="00A15870" w:rsidP="00011EB0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3604C3">
        <w:rPr>
          <w:i/>
          <w:sz w:val="28"/>
          <w:szCs w:val="28"/>
        </w:rPr>
        <w:t xml:space="preserve">Философия. </w:t>
      </w:r>
      <w:r w:rsidRPr="004C75A4">
        <w:rPr>
          <w:sz w:val="28"/>
          <w:szCs w:val="28"/>
        </w:rPr>
        <w:t>Учебник</w:t>
      </w:r>
      <w:proofErr w:type="gramStart"/>
      <w:r w:rsidRPr="004C75A4">
        <w:rPr>
          <w:sz w:val="28"/>
          <w:szCs w:val="28"/>
        </w:rPr>
        <w:t xml:space="preserve"> / П</w:t>
      </w:r>
      <w:proofErr w:type="gramEnd"/>
      <w:r w:rsidRPr="004C75A4">
        <w:rPr>
          <w:sz w:val="28"/>
          <w:szCs w:val="28"/>
        </w:rPr>
        <w:t>од ред. А.Ф.Зотова, В.В.Миронова, А.В.Разина. М.: Академический Проект, 2003.</w:t>
      </w:r>
    </w:p>
    <w:p w:rsidR="00A15870" w:rsidRPr="004C75A4" w:rsidRDefault="00A15870" w:rsidP="00011EB0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4C75A4">
        <w:rPr>
          <w:i/>
          <w:sz w:val="28"/>
          <w:szCs w:val="28"/>
        </w:rPr>
        <w:t xml:space="preserve">Философия: </w:t>
      </w:r>
      <w:r w:rsidRPr="004C75A4">
        <w:rPr>
          <w:sz w:val="28"/>
          <w:szCs w:val="28"/>
        </w:rPr>
        <w:t>учебник / В. В. Миронов ; Московский государственный университет им. М. В. Ломоносова, Философский факультет</w:t>
      </w:r>
      <w:proofErr w:type="gramStart"/>
      <w:r w:rsidRPr="004C75A4">
        <w:rPr>
          <w:sz w:val="28"/>
          <w:szCs w:val="28"/>
        </w:rPr>
        <w:t xml:space="preserve"> .</w:t>
      </w:r>
      <w:proofErr w:type="gramEnd"/>
      <w:r w:rsidRPr="00A85E57">
        <w:rPr>
          <w:sz w:val="28"/>
          <w:szCs w:val="28"/>
        </w:rPr>
        <w:t xml:space="preserve"> </w:t>
      </w:r>
      <w:r w:rsidRPr="003604C3">
        <w:rPr>
          <w:sz w:val="28"/>
          <w:szCs w:val="28"/>
        </w:rPr>
        <w:t>–</w:t>
      </w:r>
      <w:r w:rsidRPr="004C75A4">
        <w:rPr>
          <w:sz w:val="28"/>
          <w:szCs w:val="28"/>
        </w:rPr>
        <w:t xml:space="preserve"> Москва : Проспект, 2015 .</w:t>
      </w:r>
      <w:r w:rsidRPr="00A85E57">
        <w:rPr>
          <w:sz w:val="28"/>
          <w:szCs w:val="28"/>
        </w:rPr>
        <w:t xml:space="preserve"> </w:t>
      </w:r>
      <w:r w:rsidRPr="003604C3">
        <w:rPr>
          <w:sz w:val="28"/>
          <w:szCs w:val="28"/>
        </w:rPr>
        <w:t>–</w:t>
      </w:r>
      <w:r w:rsidRPr="004C75A4">
        <w:rPr>
          <w:sz w:val="28"/>
          <w:szCs w:val="28"/>
        </w:rPr>
        <w:t xml:space="preserve"> 239 с.</w:t>
      </w:r>
    </w:p>
    <w:p w:rsidR="00A15870" w:rsidRPr="004C75A4" w:rsidRDefault="00A15870" w:rsidP="00011EB0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4C75A4">
        <w:rPr>
          <w:i/>
          <w:sz w:val="28"/>
          <w:szCs w:val="28"/>
        </w:rPr>
        <w:t xml:space="preserve">Философия: </w:t>
      </w:r>
      <w:r w:rsidRPr="004C75A4">
        <w:rPr>
          <w:sz w:val="28"/>
          <w:szCs w:val="28"/>
        </w:rPr>
        <w:t xml:space="preserve">Гносеология и аксиология: учебник для вузов / В. В. Миронов, А. В. Иванов. </w:t>
      </w:r>
      <w:r w:rsidRPr="003604C3">
        <w:rPr>
          <w:sz w:val="28"/>
          <w:szCs w:val="28"/>
        </w:rPr>
        <w:t>–</w:t>
      </w:r>
      <w:r w:rsidRPr="004C75A4">
        <w:rPr>
          <w:sz w:val="28"/>
          <w:szCs w:val="28"/>
        </w:rPr>
        <w:t xml:space="preserve"> Москва</w:t>
      </w:r>
      <w:proofErr w:type="gramStart"/>
      <w:r w:rsidRPr="004C75A4">
        <w:rPr>
          <w:sz w:val="28"/>
          <w:szCs w:val="28"/>
        </w:rPr>
        <w:t xml:space="preserve"> :</w:t>
      </w:r>
      <w:proofErr w:type="gramEnd"/>
      <w:r w:rsidRPr="004C75A4">
        <w:rPr>
          <w:sz w:val="28"/>
          <w:szCs w:val="28"/>
        </w:rPr>
        <w:t xml:space="preserve"> ИНФРА-М, 2015 .</w:t>
      </w:r>
      <w:r w:rsidRPr="00A85E57">
        <w:rPr>
          <w:sz w:val="28"/>
          <w:szCs w:val="28"/>
        </w:rPr>
        <w:t xml:space="preserve"> </w:t>
      </w:r>
      <w:r w:rsidRPr="003604C3">
        <w:rPr>
          <w:sz w:val="28"/>
          <w:szCs w:val="28"/>
        </w:rPr>
        <w:t>–</w:t>
      </w:r>
      <w:r w:rsidRPr="004C75A4">
        <w:rPr>
          <w:sz w:val="28"/>
          <w:szCs w:val="28"/>
        </w:rPr>
        <w:t xml:space="preserve"> 334 с.</w:t>
      </w:r>
    </w:p>
    <w:p w:rsidR="00A15870" w:rsidRPr="003604C3" w:rsidRDefault="00A15870" w:rsidP="00011EB0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3604C3">
        <w:rPr>
          <w:i/>
          <w:sz w:val="28"/>
          <w:szCs w:val="28"/>
        </w:rPr>
        <w:t>Франк С.Л.</w:t>
      </w:r>
      <w:r w:rsidRPr="003604C3">
        <w:rPr>
          <w:sz w:val="28"/>
          <w:szCs w:val="28"/>
        </w:rPr>
        <w:t xml:space="preserve"> Реальность и человек. Метафизика человеческого бытия. М.: АСТ, 2007. 382 с.</w:t>
      </w:r>
    </w:p>
    <w:p w:rsidR="00A15870" w:rsidRPr="003604C3" w:rsidRDefault="00A15870" w:rsidP="00011EB0">
      <w:pPr>
        <w:pStyle w:val="aa"/>
        <w:numPr>
          <w:ilvl w:val="0"/>
          <w:numId w:val="3"/>
        </w:numPr>
        <w:spacing w:line="360" w:lineRule="auto"/>
        <w:ind w:left="0"/>
        <w:rPr>
          <w:szCs w:val="28"/>
        </w:rPr>
      </w:pPr>
      <w:r w:rsidRPr="003604C3">
        <w:rPr>
          <w:szCs w:val="28"/>
        </w:rPr>
        <w:t>Человек как субъект культуры / Отв. ред. Э.В. </w:t>
      </w:r>
      <w:proofErr w:type="spellStart"/>
      <w:r w:rsidRPr="003604C3">
        <w:rPr>
          <w:szCs w:val="28"/>
        </w:rPr>
        <w:t>Сайко</w:t>
      </w:r>
      <w:proofErr w:type="spellEnd"/>
      <w:r w:rsidRPr="003604C3">
        <w:rPr>
          <w:szCs w:val="28"/>
        </w:rPr>
        <w:t>. М: Наука, 2002. 445 с.</w:t>
      </w:r>
    </w:p>
    <w:p w:rsidR="00A15870" w:rsidRPr="003604C3" w:rsidRDefault="00A15870" w:rsidP="00011EB0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3604C3">
        <w:rPr>
          <w:sz w:val="28"/>
          <w:szCs w:val="28"/>
        </w:rPr>
        <w:t>Человек: Мыслители прошлого и настоящего о его жизни, смерти и бессмертии. XIX век</w:t>
      </w:r>
      <w:proofErr w:type="gramStart"/>
      <w:r w:rsidRPr="003604C3">
        <w:rPr>
          <w:sz w:val="28"/>
          <w:szCs w:val="28"/>
        </w:rPr>
        <w:t xml:space="preserve"> / С</w:t>
      </w:r>
      <w:proofErr w:type="gramEnd"/>
      <w:r w:rsidRPr="003604C3">
        <w:rPr>
          <w:sz w:val="28"/>
          <w:szCs w:val="28"/>
        </w:rPr>
        <w:t>ост. П.С. Гуревич. М.: Республика, 1995. 528 с.</w:t>
      </w:r>
    </w:p>
    <w:p w:rsidR="00A15870" w:rsidRPr="003604C3" w:rsidRDefault="00A15870" w:rsidP="00011EB0">
      <w:pPr>
        <w:pStyle w:val="aa"/>
        <w:numPr>
          <w:ilvl w:val="0"/>
          <w:numId w:val="3"/>
        </w:numPr>
        <w:spacing w:line="360" w:lineRule="auto"/>
        <w:ind w:left="0"/>
        <w:rPr>
          <w:szCs w:val="28"/>
        </w:rPr>
      </w:pPr>
      <w:r w:rsidRPr="003604C3">
        <w:rPr>
          <w:i/>
          <w:szCs w:val="28"/>
        </w:rPr>
        <w:t>Ясперс К.</w:t>
      </w:r>
      <w:r w:rsidRPr="003604C3">
        <w:rPr>
          <w:szCs w:val="28"/>
        </w:rPr>
        <w:t xml:space="preserve"> Духовная ситуация времени // Смысл и назначение истории. М.: Политиздат, 1991. С. 288 – 418.</w:t>
      </w:r>
    </w:p>
    <w:p w:rsidR="00A15870" w:rsidRPr="004C75A4" w:rsidRDefault="00A15870" w:rsidP="00011EB0">
      <w:pPr>
        <w:pStyle w:val="aa"/>
        <w:numPr>
          <w:ilvl w:val="0"/>
          <w:numId w:val="3"/>
        </w:numPr>
        <w:spacing w:line="360" w:lineRule="auto"/>
        <w:ind w:left="0"/>
        <w:rPr>
          <w:i/>
          <w:szCs w:val="28"/>
        </w:rPr>
      </w:pPr>
      <w:r w:rsidRPr="003604C3">
        <w:rPr>
          <w:i/>
          <w:szCs w:val="28"/>
        </w:rPr>
        <w:t>Ясперс К</w:t>
      </w:r>
      <w:r w:rsidRPr="003604C3">
        <w:rPr>
          <w:szCs w:val="28"/>
        </w:rPr>
        <w:t>. Смысл и назначение истории. М.: Политиздат, 1991. 527 с.</w:t>
      </w:r>
    </w:p>
    <w:p w:rsidR="00A15870" w:rsidRDefault="00A15870" w:rsidP="00011EB0">
      <w:pPr>
        <w:rPr>
          <w:bCs/>
          <w:color w:val="000000"/>
        </w:rPr>
      </w:pPr>
    </w:p>
    <w:p w:rsidR="00A15870" w:rsidRPr="00472678" w:rsidRDefault="00A15870" w:rsidP="00011EB0">
      <w:pPr>
        <w:jc w:val="both"/>
        <w:rPr>
          <w:b/>
          <w:bCs/>
          <w:i/>
          <w:color w:val="000000"/>
        </w:rPr>
      </w:pPr>
      <w:r w:rsidRPr="00472678">
        <w:rPr>
          <w:b/>
          <w:bCs/>
          <w:i/>
          <w:color w:val="000000"/>
        </w:rPr>
        <w:t xml:space="preserve">Для подготовки вопросов к экзамену по социальной философии рекомендовано кроме изучения учебных пособий работа с философскими журналами, </w:t>
      </w:r>
      <w:r w:rsidRPr="00472678">
        <w:rPr>
          <w:b/>
          <w:i/>
          <w:sz w:val="28"/>
          <w:szCs w:val="28"/>
        </w:rPr>
        <w:t xml:space="preserve">– </w:t>
      </w:r>
      <w:r w:rsidRPr="00472678">
        <w:rPr>
          <w:b/>
          <w:bCs/>
          <w:i/>
          <w:color w:val="000000"/>
        </w:rPr>
        <w:t xml:space="preserve">такими, как Вопросы философии, Философские науки, Человек, </w:t>
      </w:r>
      <w:r w:rsidRPr="00472678">
        <w:rPr>
          <w:b/>
          <w:bCs/>
          <w:i/>
          <w:color w:val="000000"/>
          <w:lang w:val="en-US"/>
        </w:rPr>
        <w:t>Stasis</w:t>
      </w:r>
      <w:r w:rsidRPr="00472678">
        <w:rPr>
          <w:b/>
          <w:bCs/>
          <w:i/>
          <w:color w:val="000000"/>
        </w:rPr>
        <w:t xml:space="preserve"> и др.</w:t>
      </w:r>
    </w:p>
    <w:p w:rsidR="00A15870" w:rsidRPr="003604C3" w:rsidRDefault="00A15870" w:rsidP="00011EB0">
      <w:pPr>
        <w:pStyle w:val="ac"/>
        <w:tabs>
          <w:tab w:val="left" w:pos="5257"/>
        </w:tabs>
        <w:ind w:left="0"/>
        <w:jc w:val="both"/>
        <w:rPr>
          <w:bCs/>
          <w:color w:val="000000"/>
        </w:rPr>
      </w:pPr>
    </w:p>
    <w:p w:rsidR="00A15870" w:rsidRPr="003604C3" w:rsidRDefault="00A15870" w:rsidP="00011EB0">
      <w:pPr>
        <w:pStyle w:val="ac"/>
        <w:tabs>
          <w:tab w:val="left" w:pos="5257"/>
        </w:tabs>
        <w:ind w:left="0"/>
        <w:jc w:val="both"/>
        <w:rPr>
          <w:bCs/>
          <w:color w:val="000000"/>
        </w:rPr>
      </w:pPr>
    </w:p>
    <w:p w:rsidR="00A15870" w:rsidRDefault="00A15870" w:rsidP="00011EB0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:rsidR="00A15870" w:rsidRPr="003604C3" w:rsidRDefault="00A15870" w:rsidP="00011EB0">
      <w:pPr>
        <w:tabs>
          <w:tab w:val="left" w:pos="5257"/>
        </w:tabs>
        <w:jc w:val="center"/>
        <w:rPr>
          <w:bCs/>
          <w:color w:val="000000"/>
        </w:rPr>
      </w:pPr>
    </w:p>
    <w:p w:rsidR="00A15870" w:rsidRPr="003604C3" w:rsidRDefault="00A15870" w:rsidP="00011EB0">
      <w:pPr>
        <w:pStyle w:val="ac"/>
        <w:numPr>
          <w:ilvl w:val="0"/>
          <w:numId w:val="2"/>
        </w:numPr>
        <w:tabs>
          <w:tab w:val="left" w:pos="0"/>
        </w:tabs>
        <w:ind w:left="0"/>
        <w:rPr>
          <w:b/>
          <w:bCs/>
          <w:color w:val="000000"/>
        </w:rPr>
      </w:pPr>
      <w:r w:rsidRPr="003604C3">
        <w:rPr>
          <w:b/>
          <w:bCs/>
          <w:color w:val="000000"/>
        </w:rPr>
        <w:t>Пример экзаменационного билета</w:t>
      </w:r>
    </w:p>
    <w:p w:rsidR="00A15870" w:rsidRPr="003604C3" w:rsidRDefault="00A15870" w:rsidP="00011EB0">
      <w:pPr>
        <w:pStyle w:val="ac"/>
        <w:tabs>
          <w:tab w:val="left" w:pos="0"/>
        </w:tabs>
        <w:ind w:left="0"/>
        <w:rPr>
          <w:b/>
          <w:bCs/>
          <w:color w:val="00000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9"/>
        <w:gridCol w:w="6184"/>
      </w:tblGrid>
      <w:tr w:rsidR="00A15870" w:rsidRPr="003604C3" w:rsidTr="00011EB0">
        <w:trPr>
          <w:trHeight w:val="2137"/>
        </w:trPr>
        <w:tc>
          <w:tcPr>
            <w:tcW w:w="4129" w:type="dxa"/>
            <w:vMerge w:val="restart"/>
          </w:tcPr>
          <w:p w:rsidR="00A15870" w:rsidRPr="00B12A1E" w:rsidRDefault="00A15870" w:rsidP="00011EB0">
            <w:pPr>
              <w:pStyle w:val="ac"/>
              <w:tabs>
                <w:tab w:val="left" w:pos="0"/>
              </w:tabs>
              <w:ind w:left="0"/>
              <w:rPr>
                <w:bCs/>
                <w:color w:val="000000"/>
              </w:rPr>
            </w:pPr>
            <w:r w:rsidRPr="00B12A1E">
              <w:rPr>
                <w:bCs/>
                <w:color w:val="000000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6184" w:type="dxa"/>
          </w:tcPr>
          <w:p w:rsidR="00A15870" w:rsidRPr="00B12A1E" w:rsidRDefault="00A15870" w:rsidP="00011EB0">
            <w:pPr>
              <w:pStyle w:val="ac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  <w:r w:rsidRPr="00B12A1E">
              <w:rPr>
                <w:bCs/>
                <w:color w:val="000000"/>
              </w:rPr>
              <w:t>УТВЕРЖДАЮ</w:t>
            </w:r>
          </w:p>
          <w:p w:rsidR="00A15870" w:rsidRPr="00B12A1E" w:rsidRDefault="00A15870" w:rsidP="00011EB0">
            <w:pPr>
              <w:pStyle w:val="ac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  <w:r w:rsidRPr="00B12A1E">
              <w:rPr>
                <w:bCs/>
                <w:color w:val="000000"/>
              </w:rPr>
              <w:t>Зав. кафедрой ______________</w:t>
            </w:r>
          </w:p>
          <w:p w:rsidR="00A15870" w:rsidRPr="00B12A1E" w:rsidRDefault="00A15870" w:rsidP="00011EB0">
            <w:pPr>
              <w:pStyle w:val="ac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  <w:r w:rsidRPr="00B12A1E">
              <w:rPr>
                <w:bCs/>
                <w:color w:val="000000"/>
              </w:rPr>
              <w:t>___________________________</w:t>
            </w:r>
          </w:p>
          <w:p w:rsidR="00A15870" w:rsidRPr="00B12A1E" w:rsidRDefault="00A15870" w:rsidP="00011EB0">
            <w:pPr>
              <w:pStyle w:val="ac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</w:p>
          <w:p w:rsidR="00A15870" w:rsidRPr="00B12A1E" w:rsidRDefault="00A15870" w:rsidP="00011EB0">
            <w:pPr>
              <w:pStyle w:val="ac"/>
              <w:tabs>
                <w:tab w:val="left" w:pos="0"/>
              </w:tabs>
              <w:ind w:left="0"/>
              <w:rPr>
                <w:bCs/>
                <w:color w:val="000000"/>
              </w:rPr>
            </w:pPr>
            <w:r w:rsidRPr="00B12A1E">
              <w:rPr>
                <w:bCs/>
                <w:color w:val="000000"/>
              </w:rPr>
              <w:t>Вступительные испытания по специальной дисциплине, соответствующей научной специальности</w:t>
            </w:r>
          </w:p>
          <w:p w:rsidR="00A15870" w:rsidRPr="00B12A1E" w:rsidRDefault="00A15870" w:rsidP="00011EB0">
            <w:pPr>
              <w:pStyle w:val="ac"/>
              <w:tabs>
                <w:tab w:val="left" w:pos="0"/>
              </w:tabs>
              <w:ind w:left="0"/>
              <w:rPr>
                <w:bCs/>
                <w:color w:val="000000"/>
              </w:rPr>
            </w:pPr>
          </w:p>
          <w:p w:rsidR="00A15870" w:rsidRPr="00B12A1E" w:rsidRDefault="00A15870" w:rsidP="00011EB0">
            <w:pPr>
              <w:pStyle w:val="ac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  <w:r w:rsidRPr="00B12A1E">
              <w:rPr>
                <w:bCs/>
                <w:color w:val="000000"/>
              </w:rPr>
              <w:t xml:space="preserve">Социальная </w:t>
            </w:r>
            <w:r>
              <w:rPr>
                <w:bCs/>
                <w:color w:val="000000"/>
              </w:rPr>
              <w:t xml:space="preserve">и политическая </w:t>
            </w:r>
            <w:r w:rsidRPr="00B12A1E">
              <w:rPr>
                <w:bCs/>
                <w:color w:val="000000"/>
              </w:rPr>
              <w:t>философия</w:t>
            </w:r>
          </w:p>
        </w:tc>
      </w:tr>
      <w:tr w:rsidR="00A15870" w:rsidRPr="003604C3" w:rsidTr="00011EB0">
        <w:trPr>
          <w:trHeight w:val="485"/>
        </w:trPr>
        <w:tc>
          <w:tcPr>
            <w:tcW w:w="4129" w:type="dxa"/>
            <w:vMerge/>
          </w:tcPr>
          <w:p w:rsidR="00A15870" w:rsidRPr="00B12A1E" w:rsidRDefault="00A15870" w:rsidP="00011EB0">
            <w:pPr>
              <w:pStyle w:val="ac"/>
              <w:tabs>
                <w:tab w:val="left" w:pos="0"/>
              </w:tabs>
              <w:ind w:left="0"/>
              <w:rPr>
                <w:bCs/>
                <w:color w:val="000000"/>
              </w:rPr>
            </w:pPr>
          </w:p>
        </w:tc>
        <w:tc>
          <w:tcPr>
            <w:tcW w:w="6184" w:type="dxa"/>
          </w:tcPr>
          <w:p w:rsidR="00A15870" w:rsidRDefault="00A15870" w:rsidP="00011EB0">
            <w:pPr>
              <w:pStyle w:val="ac"/>
              <w:tabs>
                <w:tab w:val="left" w:pos="0"/>
              </w:tabs>
              <w:ind w:left="0"/>
              <w:jc w:val="center"/>
              <w:rPr>
                <w:bCs/>
                <w:i/>
                <w:color w:val="000000"/>
              </w:rPr>
            </w:pPr>
            <w:r w:rsidRPr="00B12A1E">
              <w:rPr>
                <w:bCs/>
                <w:i/>
                <w:color w:val="000000"/>
              </w:rPr>
              <w:t>Наименование научной специальности</w:t>
            </w:r>
          </w:p>
          <w:p w:rsidR="00A15870" w:rsidRPr="00B12A1E" w:rsidRDefault="00A15870" w:rsidP="00011EB0">
            <w:pPr>
              <w:pStyle w:val="ac"/>
              <w:tabs>
                <w:tab w:val="left" w:pos="0"/>
              </w:tabs>
              <w:ind w:left="0"/>
              <w:jc w:val="center"/>
              <w:rPr>
                <w:bCs/>
                <w:i/>
                <w:color w:val="000000"/>
              </w:rPr>
            </w:pPr>
          </w:p>
        </w:tc>
      </w:tr>
      <w:tr w:rsidR="00A15870" w:rsidRPr="00B2756D" w:rsidTr="00011EB0">
        <w:trPr>
          <w:trHeight w:val="2959"/>
        </w:trPr>
        <w:tc>
          <w:tcPr>
            <w:tcW w:w="10313" w:type="dxa"/>
            <w:gridSpan w:val="2"/>
          </w:tcPr>
          <w:p w:rsidR="00A15870" w:rsidRPr="00B12A1E" w:rsidRDefault="00A15870" w:rsidP="00011EB0">
            <w:pPr>
              <w:pStyle w:val="ac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</w:p>
          <w:p w:rsidR="00A15870" w:rsidRPr="00B12A1E" w:rsidRDefault="00A15870" w:rsidP="00011EB0">
            <w:pPr>
              <w:pStyle w:val="ac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  <w:r w:rsidRPr="00B12A1E">
              <w:rPr>
                <w:bCs/>
                <w:color w:val="000000"/>
              </w:rPr>
              <w:t>ЭКЗАМЕНАЦИОННЫЙ БИЛЕТ №1</w:t>
            </w:r>
          </w:p>
          <w:p w:rsidR="00A15870" w:rsidRPr="00B12A1E" w:rsidRDefault="00A15870" w:rsidP="00011EB0">
            <w:pPr>
              <w:pStyle w:val="ac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</w:p>
          <w:p w:rsidR="00A15870" w:rsidRPr="00B12A1E" w:rsidRDefault="00A15870" w:rsidP="00011EB0">
            <w:pPr>
              <w:pStyle w:val="ac"/>
              <w:numPr>
                <w:ilvl w:val="0"/>
                <w:numId w:val="4"/>
              </w:numPr>
              <w:ind w:left="0"/>
              <w:jc w:val="both"/>
              <w:rPr>
                <w:sz w:val="28"/>
                <w:szCs w:val="28"/>
              </w:rPr>
            </w:pPr>
            <w:r w:rsidRPr="00B12A1E">
              <w:rPr>
                <w:sz w:val="28"/>
                <w:szCs w:val="28"/>
              </w:rPr>
              <w:t xml:space="preserve">Законы общественного развития, их специфика и соотношение </w:t>
            </w:r>
          </w:p>
          <w:p w:rsidR="00A15870" w:rsidRPr="00B12A1E" w:rsidRDefault="00A15870" w:rsidP="00011EB0">
            <w:pPr>
              <w:tabs>
                <w:tab w:val="left" w:pos="0"/>
              </w:tabs>
              <w:rPr>
                <w:bCs/>
                <w:color w:val="000000"/>
                <w:sz w:val="28"/>
                <w:szCs w:val="28"/>
              </w:rPr>
            </w:pPr>
          </w:p>
          <w:p w:rsidR="00A15870" w:rsidRPr="00B12A1E" w:rsidRDefault="00A15870" w:rsidP="00011EB0">
            <w:pPr>
              <w:pStyle w:val="ac"/>
              <w:numPr>
                <w:ilvl w:val="0"/>
                <w:numId w:val="4"/>
              </w:numPr>
              <w:ind w:left="0"/>
              <w:jc w:val="both"/>
              <w:rPr>
                <w:bCs/>
                <w:color w:val="000000"/>
              </w:rPr>
            </w:pPr>
            <w:r w:rsidRPr="00B12A1E">
              <w:rPr>
                <w:sz w:val="28"/>
                <w:szCs w:val="28"/>
              </w:rPr>
              <w:t>Труд, отчуждение труда, субъект, личность, производительные силы, производственные отношения</w:t>
            </w:r>
            <w:r w:rsidRPr="00B12A1E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A15870" w:rsidRPr="00B2756D" w:rsidRDefault="00A15870" w:rsidP="00011EB0">
      <w:pPr>
        <w:pStyle w:val="ac"/>
        <w:tabs>
          <w:tab w:val="left" w:pos="0"/>
        </w:tabs>
        <w:ind w:left="0"/>
        <w:rPr>
          <w:b/>
          <w:bCs/>
          <w:color w:val="000000"/>
        </w:rPr>
      </w:pPr>
    </w:p>
    <w:p w:rsidR="00A15870" w:rsidRPr="00B2756D" w:rsidRDefault="00A15870" w:rsidP="00011EB0">
      <w:pPr>
        <w:pStyle w:val="ac"/>
        <w:tabs>
          <w:tab w:val="left" w:pos="0"/>
        </w:tabs>
        <w:ind w:left="0"/>
        <w:rPr>
          <w:bCs/>
          <w:color w:val="000000"/>
        </w:rPr>
      </w:pPr>
    </w:p>
    <w:p w:rsidR="00F27052" w:rsidRDefault="00F27052" w:rsidP="00011EB0"/>
    <w:sectPr w:rsidR="00F27052" w:rsidSect="00011EB0">
      <w:headerReference w:type="even" r:id="rId8"/>
      <w:footerReference w:type="even" r:id="rId9"/>
      <w:footerReference w:type="default" r:id="rId10"/>
      <w:pgSz w:w="11906" w:h="16838"/>
      <w:pgMar w:top="709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199" w:rsidRDefault="000A0199" w:rsidP="000A0199">
      <w:r>
        <w:separator/>
      </w:r>
    </w:p>
  </w:endnote>
  <w:endnote w:type="continuationSeparator" w:id="0">
    <w:p w:rsidR="000A0199" w:rsidRDefault="000A0199" w:rsidP="000A0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ED4" w:rsidRDefault="000A0199" w:rsidP="004B4E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8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0ED4" w:rsidRDefault="00011E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ED4" w:rsidRDefault="000A0199" w:rsidP="005F09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8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1EB0">
      <w:rPr>
        <w:rStyle w:val="a5"/>
        <w:noProof/>
      </w:rPr>
      <w:t>6</w:t>
    </w:r>
    <w:r>
      <w:rPr>
        <w:rStyle w:val="a5"/>
      </w:rPr>
      <w:fldChar w:fldCharType="end"/>
    </w:r>
  </w:p>
  <w:p w:rsidR="00EB0ED4" w:rsidRDefault="00011E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199" w:rsidRDefault="000A0199" w:rsidP="000A0199">
      <w:r>
        <w:separator/>
      </w:r>
    </w:p>
  </w:footnote>
  <w:footnote w:type="continuationSeparator" w:id="0">
    <w:p w:rsidR="000A0199" w:rsidRDefault="000A0199" w:rsidP="000A0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ED4" w:rsidRDefault="000A019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8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0ED4" w:rsidRDefault="00011EB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3146"/>
    <w:multiLevelType w:val="hybridMultilevel"/>
    <w:tmpl w:val="307AFE6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E5428D6"/>
    <w:multiLevelType w:val="multilevel"/>
    <w:tmpl w:val="16C4B9C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62466B3"/>
    <w:multiLevelType w:val="multilevel"/>
    <w:tmpl w:val="A7026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85A0215"/>
    <w:multiLevelType w:val="hybridMultilevel"/>
    <w:tmpl w:val="330467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23D0F"/>
    <w:multiLevelType w:val="hybridMultilevel"/>
    <w:tmpl w:val="72861EB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870"/>
    <w:rsid w:val="00011EB0"/>
    <w:rsid w:val="000A0199"/>
    <w:rsid w:val="000E4A15"/>
    <w:rsid w:val="002F726F"/>
    <w:rsid w:val="00347D8E"/>
    <w:rsid w:val="00401B03"/>
    <w:rsid w:val="005138B5"/>
    <w:rsid w:val="00853B2B"/>
    <w:rsid w:val="008A75B6"/>
    <w:rsid w:val="00951744"/>
    <w:rsid w:val="00966201"/>
    <w:rsid w:val="009C5F76"/>
    <w:rsid w:val="00A15870"/>
    <w:rsid w:val="00A47BB7"/>
    <w:rsid w:val="00A74E9F"/>
    <w:rsid w:val="00A76961"/>
    <w:rsid w:val="00AD26DA"/>
    <w:rsid w:val="00E5101A"/>
    <w:rsid w:val="00EE44FD"/>
    <w:rsid w:val="00F27052"/>
    <w:rsid w:val="00F3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1587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15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15870"/>
  </w:style>
  <w:style w:type="paragraph" w:styleId="a6">
    <w:name w:val="header"/>
    <w:basedOn w:val="a"/>
    <w:link w:val="a7"/>
    <w:rsid w:val="00A158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1587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A15870"/>
    <w:pPr>
      <w:autoSpaceDE w:val="0"/>
      <w:autoSpaceDN w:val="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A15870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rsid w:val="00A15870"/>
    <w:pPr>
      <w:jc w:val="both"/>
    </w:pPr>
  </w:style>
  <w:style w:type="character" w:customStyle="1" w:styleId="a9">
    <w:name w:val="Основной текст Знак"/>
    <w:basedOn w:val="a0"/>
    <w:link w:val="a8"/>
    <w:rsid w:val="00A15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A15870"/>
    <w:pPr>
      <w:widowControl w:val="0"/>
      <w:tabs>
        <w:tab w:val="left" w:pos="680"/>
        <w:tab w:val="left" w:pos="964"/>
      </w:tabs>
      <w:spacing w:before="120" w:after="0" w:line="480" w:lineRule="auto"/>
      <w:ind w:right="198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rsid w:val="00A15870"/>
    <w:pPr>
      <w:ind w:firstLine="567"/>
      <w:jc w:val="both"/>
    </w:pPr>
    <w:rPr>
      <w:sz w:val="28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A15870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aliases w:val="Подпись таблицы"/>
    <w:basedOn w:val="a"/>
    <w:uiPriority w:val="34"/>
    <w:qFormat/>
    <w:rsid w:val="00A15870"/>
    <w:pPr>
      <w:ind w:left="720"/>
      <w:contextualSpacing/>
    </w:pPr>
  </w:style>
  <w:style w:type="paragraph" w:customStyle="1" w:styleId="font8">
    <w:name w:val="font_8"/>
    <w:basedOn w:val="a"/>
    <w:rsid w:val="00A15870"/>
    <w:pPr>
      <w:spacing w:before="100" w:beforeAutospacing="1" w:after="100" w:afterAutospacing="1"/>
    </w:pPr>
  </w:style>
  <w:style w:type="character" w:styleId="ad">
    <w:name w:val="annotation reference"/>
    <w:basedOn w:val="a0"/>
    <w:rsid w:val="00A15870"/>
    <w:rPr>
      <w:sz w:val="16"/>
      <w:szCs w:val="16"/>
    </w:rPr>
  </w:style>
  <w:style w:type="paragraph" w:styleId="ae">
    <w:name w:val="annotation text"/>
    <w:basedOn w:val="a"/>
    <w:link w:val="af"/>
    <w:rsid w:val="00A1587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A158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20">
    <w:name w:val="A2"/>
    <w:uiPriority w:val="99"/>
    <w:rsid w:val="00A15870"/>
    <w:rPr>
      <w:color w:val="000000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A158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158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rait.ru/bcode/49227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1317</Words>
  <Characters>7510</Characters>
  <Application>Microsoft Office Word</Application>
  <DocSecurity>0</DocSecurity>
  <Lines>62</Lines>
  <Paragraphs>17</Paragraphs>
  <ScaleCrop>false</ScaleCrop>
  <Company>Аспирантура ПГТУ</Company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Свисткова Лариса</dc:creator>
  <cp:lastModifiedBy>Наталья Викторовна Логинова</cp:lastModifiedBy>
  <cp:revision>2</cp:revision>
  <dcterms:created xsi:type="dcterms:W3CDTF">2022-04-15T07:59:00Z</dcterms:created>
  <dcterms:modified xsi:type="dcterms:W3CDTF">2022-04-15T09:03:00Z</dcterms:modified>
</cp:coreProperties>
</file>