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7087" w14:textId="394849DE" w:rsidR="00977E1E" w:rsidRDefault="00977E1E" w:rsidP="00A657F9">
      <w:pPr>
        <w:tabs>
          <w:tab w:val="left" w:pos="5257"/>
        </w:tabs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41CD0D88" wp14:editId="28AC9833">
            <wp:simplePos x="0" y="0"/>
            <wp:positionH relativeFrom="column">
              <wp:posOffset>-630555</wp:posOffset>
            </wp:positionH>
            <wp:positionV relativeFrom="paragraph">
              <wp:posOffset>-431165</wp:posOffset>
            </wp:positionV>
            <wp:extent cx="7535545" cy="10601325"/>
            <wp:effectExtent l="0" t="0" r="0" b="0"/>
            <wp:wrapTight wrapText="bothSides">
              <wp:wrapPolygon edited="0">
                <wp:start x="0" y="0"/>
                <wp:lineTo x="0" y="21581"/>
                <wp:lineTo x="21569" y="21581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" t="1031" b="927"/>
                    <a:stretch/>
                  </pic:blipFill>
                  <pic:spPr bwMode="auto">
                    <a:xfrm>
                      <a:off x="0" y="0"/>
                      <a:ext cx="753554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68FB1" w14:textId="77777777" w:rsidR="00977E1E" w:rsidRDefault="00977E1E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544B67A9" w14:textId="588BAAF4" w:rsidR="00B51615" w:rsidRPr="005931DD" w:rsidRDefault="00977E1E" w:rsidP="00A657F9">
      <w:pPr>
        <w:tabs>
          <w:tab w:val="left" w:pos="525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   </w:t>
      </w:r>
      <w:r w:rsidR="00B51615" w:rsidRPr="005931DD">
        <w:rPr>
          <w:b/>
          <w:bCs/>
          <w:color w:val="000000"/>
        </w:rPr>
        <w:t>Для поступающих на кафедр</w:t>
      </w:r>
      <w:r w:rsidR="00E4311C">
        <w:rPr>
          <w:b/>
          <w:bCs/>
          <w:color w:val="000000"/>
        </w:rPr>
        <w:t>ы</w:t>
      </w:r>
      <w:r w:rsidR="00B51615" w:rsidRPr="005931DD">
        <w:rPr>
          <w:b/>
          <w:bCs/>
          <w:color w:val="000000"/>
        </w:rPr>
        <w:t xml:space="preserve"> </w:t>
      </w:r>
    </w:p>
    <w:p w14:paraId="19E5A74C" w14:textId="77777777" w:rsidR="00E4311C" w:rsidRDefault="008C5546" w:rsidP="00E4311C">
      <w:pPr>
        <w:tabs>
          <w:tab w:val="left" w:pos="5257"/>
        </w:tabs>
        <w:jc w:val="center"/>
        <w:rPr>
          <w:b/>
          <w:bCs/>
          <w:color w:val="000000"/>
        </w:rPr>
      </w:pPr>
      <w:r w:rsidRPr="005931DD">
        <w:rPr>
          <w:b/>
          <w:bCs/>
          <w:color w:val="000000"/>
        </w:rPr>
        <w:t>«</w:t>
      </w:r>
      <w:r w:rsidR="0093001D">
        <w:rPr>
          <w:b/>
          <w:bCs/>
          <w:color w:val="000000"/>
        </w:rPr>
        <w:t>ЭКСПЕРИМЕНТАЛЬНАЯ МЕХАНИКА И КОНСТРУНКУЦИОННОЕ МАТЕРИАЛОВЕДЕНИЕ</w:t>
      </w:r>
      <w:r w:rsidRPr="005931DD">
        <w:rPr>
          <w:b/>
          <w:bCs/>
          <w:color w:val="000000"/>
        </w:rPr>
        <w:t>»</w:t>
      </w:r>
      <w:r w:rsidR="00E4311C">
        <w:rPr>
          <w:b/>
          <w:bCs/>
          <w:color w:val="000000"/>
        </w:rPr>
        <w:t xml:space="preserve"> </w:t>
      </w:r>
    </w:p>
    <w:p w14:paraId="6F0D3060" w14:textId="403DB215" w:rsidR="00E4311C" w:rsidRPr="005931DD" w:rsidRDefault="00E4311C" w:rsidP="00E4311C">
      <w:pPr>
        <w:tabs>
          <w:tab w:val="left" w:pos="525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 </w:t>
      </w:r>
      <w:r w:rsidRPr="005931DD">
        <w:rPr>
          <w:b/>
          <w:bCs/>
          <w:color w:val="000000"/>
        </w:rPr>
        <w:t>«МЕХАНИКА КОМПОЗИЦИОННЫХ МАТЕРИАЛОВ И КОНСТРУКЦИЙ»</w:t>
      </w:r>
    </w:p>
    <w:p w14:paraId="58790998" w14:textId="77777777" w:rsidR="00B51615" w:rsidRPr="005931DD" w:rsidRDefault="00B51615" w:rsidP="00A657F9">
      <w:pPr>
        <w:tabs>
          <w:tab w:val="left" w:pos="5257"/>
        </w:tabs>
        <w:jc w:val="center"/>
        <w:rPr>
          <w:b/>
          <w:bCs/>
          <w:color w:val="000000"/>
        </w:rPr>
      </w:pPr>
    </w:p>
    <w:p w14:paraId="3671ECCD" w14:textId="77777777" w:rsidR="00B51615" w:rsidRPr="005931DD" w:rsidRDefault="005219F8" w:rsidP="005219F8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Вопросы</w:t>
      </w:r>
    </w:p>
    <w:p w14:paraId="7144342F" w14:textId="0AA27514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Понятие о напряжениях, деформациях, перемещениях и их полях. Напряженное и деформирование состояния частицы тела.</w:t>
      </w:r>
    </w:p>
    <w:p w14:paraId="71B8C92B" w14:textId="020D2FEF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E2419">
        <w:rPr>
          <w:sz w:val="26"/>
          <w:szCs w:val="26"/>
        </w:rPr>
        <w:t>Основные физико-механические свойства реальных сред (упругость, вязкость, пластичность), их влияние на сопротивление материалов деформированию и разрушению.</w:t>
      </w:r>
    </w:p>
    <w:p w14:paraId="2C21D209" w14:textId="40F00356" w:rsidR="00C8790A" w:rsidRPr="00C8790A" w:rsidRDefault="00C8790A" w:rsidP="00C8790A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Вектор напряжений на произвольной площадке. Его связь с тремя векторами напряжений на трех взаимно ортогональных площадках (формула Коши).</w:t>
      </w:r>
    </w:p>
    <w:p w14:paraId="0517C1D9" w14:textId="7CF402A5" w:rsid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 xml:space="preserve">Параметры напряженно-деформированного состояния. Основные механические характеристики материалов. </w:t>
      </w:r>
    </w:p>
    <w:p w14:paraId="08B723E6" w14:textId="77777777" w:rsid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 xml:space="preserve">Основные закономерности механического поведения материалов, модели упругих, упругопластических и вязкоупругих сред. </w:t>
      </w:r>
    </w:p>
    <w:p w14:paraId="7603E9FD" w14:textId="77777777" w:rsid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>Механизмы разрушения структурно-неоднородных сред. Многостадийный и многоуровневый характер процессов накопления повреждений композиционных материалов.</w:t>
      </w:r>
    </w:p>
    <w:p w14:paraId="31299AEA" w14:textId="77777777" w:rsidR="00C8790A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>Определяющие соотношения и материальные функции деформационной теории поврежденных изотропных, трансверсально-изотропных и ортотропных сред.</w:t>
      </w:r>
    </w:p>
    <w:p w14:paraId="3BD246E6" w14:textId="30DE1855" w:rsidR="0093001D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Закон парности касательных напряжений и симметрия тензора напряжений.</w:t>
      </w:r>
    </w:p>
    <w:p w14:paraId="53584BDF" w14:textId="76A1FD94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Вычисление компонент тензора напряжений при ортогональном преобразовани</w:t>
      </w:r>
      <w:r w:rsidR="000829CE">
        <w:rPr>
          <w:bCs/>
          <w:color w:val="000000"/>
        </w:rPr>
        <w:t>и</w:t>
      </w:r>
      <w:r w:rsidRPr="00C8790A">
        <w:rPr>
          <w:bCs/>
          <w:color w:val="000000"/>
        </w:rPr>
        <w:t xml:space="preserve"> координат, общее определение тензора напряжений и его инвариантность.</w:t>
      </w:r>
    </w:p>
    <w:p w14:paraId="73345155" w14:textId="50EB83ED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Главные оси и главные нормальные напряжения тензора. Характеристическое уравнение для определения главных напряжений. Инварианты тензора напряжений.</w:t>
      </w:r>
    </w:p>
    <w:p w14:paraId="7630FA07" w14:textId="2C30616A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 xml:space="preserve">Главные касательные напряжения. Геометрическая </w:t>
      </w:r>
      <w:r w:rsidR="000829CE" w:rsidRPr="00C8790A">
        <w:rPr>
          <w:bCs/>
          <w:color w:val="000000"/>
        </w:rPr>
        <w:t>интерпретация</w:t>
      </w:r>
      <w:r w:rsidRPr="00C8790A">
        <w:rPr>
          <w:bCs/>
          <w:color w:val="000000"/>
        </w:rPr>
        <w:t xml:space="preserve"> тензора напряжений (эллипсоид напряжений Ламе, круги напряжений Мора, поверхность напряжений Коши).</w:t>
      </w:r>
    </w:p>
    <w:p w14:paraId="5A1A3B22" w14:textId="5112669A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Тензоры Лагранжа и Эйлера для малых и нелинейных конечных деформаций.</w:t>
      </w:r>
    </w:p>
    <w:p w14:paraId="49F7059A" w14:textId="280D4959" w:rsidR="00C8790A" w:rsidRDefault="00C8790A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C8790A">
        <w:rPr>
          <w:bCs/>
          <w:color w:val="000000"/>
        </w:rPr>
        <w:t>Уравнения совместности линейных деформаций Сен-Венана.</w:t>
      </w:r>
    </w:p>
    <w:p w14:paraId="20C3A7C3" w14:textId="02BCAC5A" w:rsidR="00C8790A" w:rsidRPr="003E13A8" w:rsidRDefault="003E13A8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E2419">
        <w:rPr>
          <w:sz w:val="26"/>
          <w:szCs w:val="26"/>
        </w:rPr>
        <w:t>Связи между напряжениями и деформациями для изотропной и анизотропной сред.</w:t>
      </w:r>
    </w:p>
    <w:p w14:paraId="1B2CB9E3" w14:textId="5CC2E4B6" w:rsidR="003E13A8" w:rsidRDefault="003E13A8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3E13A8">
        <w:rPr>
          <w:bCs/>
          <w:color w:val="000000"/>
        </w:rPr>
        <w:t>Основные уравнения теории упругости. Общая постановка задачи. Постановка задачи в напряжениях</w:t>
      </w:r>
      <w:r>
        <w:rPr>
          <w:bCs/>
          <w:color w:val="000000"/>
        </w:rPr>
        <w:t>.</w:t>
      </w:r>
    </w:p>
    <w:p w14:paraId="3BCD057E" w14:textId="2CB882B4" w:rsidR="003E13A8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Теории пластического течения Сен-Венана, Мизеса</w:t>
      </w:r>
      <w:r>
        <w:rPr>
          <w:bCs/>
          <w:color w:val="000000"/>
        </w:rPr>
        <w:t xml:space="preserve">. </w:t>
      </w:r>
      <w:r w:rsidRPr="00826D53">
        <w:rPr>
          <w:bCs/>
          <w:color w:val="000000"/>
        </w:rPr>
        <w:t>Условия пластичности Сен-Венана и Мизеса</w:t>
      </w:r>
      <w:r>
        <w:rPr>
          <w:bCs/>
          <w:color w:val="000000"/>
        </w:rPr>
        <w:t>.</w:t>
      </w:r>
    </w:p>
    <w:p w14:paraId="455C2905" w14:textId="0147FA4B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Законы пластического упрочнения, теория малых упругопластических деформаци</w:t>
      </w:r>
      <w:r w:rsidR="000829CE">
        <w:rPr>
          <w:bCs/>
          <w:color w:val="000000"/>
        </w:rPr>
        <w:t>й</w:t>
      </w:r>
      <w:r w:rsidRPr="00826D53">
        <w:rPr>
          <w:bCs/>
          <w:color w:val="000000"/>
        </w:rPr>
        <w:t xml:space="preserve"> Ильюшина.</w:t>
      </w:r>
    </w:p>
    <w:p w14:paraId="6A91853A" w14:textId="5299014A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Теоремы теории малых упругопластических деформаций</w:t>
      </w:r>
      <w:r>
        <w:rPr>
          <w:bCs/>
          <w:color w:val="000000"/>
        </w:rPr>
        <w:t>.</w:t>
      </w:r>
    </w:p>
    <w:p w14:paraId="52D358E3" w14:textId="4B696592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Вязкоупругое поведени</w:t>
      </w:r>
      <w:r w:rsidR="000829CE">
        <w:rPr>
          <w:bCs/>
          <w:color w:val="000000"/>
        </w:rPr>
        <w:t>е</w:t>
      </w:r>
      <w:r w:rsidRPr="00826D53">
        <w:rPr>
          <w:bCs/>
          <w:color w:val="000000"/>
        </w:rPr>
        <w:t xml:space="preserve"> материалов. Простейшие механические модели вязкоупругого поведения.</w:t>
      </w:r>
    </w:p>
    <w:p w14:paraId="0B4A9284" w14:textId="435DF36F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Свойства ползучести и релаксации и их опытное изучение.</w:t>
      </w:r>
      <w:r w:rsidRPr="00826D53">
        <w:t xml:space="preserve"> </w:t>
      </w:r>
      <w:r w:rsidRPr="00826D53">
        <w:rPr>
          <w:bCs/>
          <w:color w:val="000000"/>
        </w:rPr>
        <w:t>Ядра ползучести и релаксации.</w:t>
      </w:r>
    </w:p>
    <w:p w14:paraId="03696641" w14:textId="71BA1DCC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Механизмы вязкого и хрупкого разрушений.</w:t>
      </w:r>
    </w:p>
    <w:p w14:paraId="0C1610C0" w14:textId="5D6E3324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 xml:space="preserve">Поля и концентрация напряжений и деформаций в окрестности </w:t>
      </w:r>
      <w:r w:rsidR="000829CE">
        <w:rPr>
          <w:bCs/>
          <w:color w:val="000000"/>
        </w:rPr>
        <w:t>верщины</w:t>
      </w:r>
      <w:r w:rsidRPr="00826D53">
        <w:rPr>
          <w:bCs/>
          <w:color w:val="000000"/>
        </w:rPr>
        <w:t xml:space="preserve"> трещины.</w:t>
      </w:r>
    </w:p>
    <w:p w14:paraId="12CD3ACA" w14:textId="0FD6C92A" w:rsidR="00826D53" w:rsidRDefault="00826D53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826D53">
        <w:rPr>
          <w:bCs/>
          <w:color w:val="000000"/>
        </w:rPr>
        <w:t>Устойчивое и неустойчивое развитие трещин.</w:t>
      </w:r>
    </w:p>
    <w:p w14:paraId="3127D886" w14:textId="77777777" w:rsid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>Особенности проведения испытаний металлов и сплавов по определению циклической трещиностойкости. Кинетическая диаграмма характеристик усталостного роста трещины.</w:t>
      </w:r>
    </w:p>
    <w:p w14:paraId="4598EAC3" w14:textId="77777777" w:rsid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 xml:space="preserve">Особенности проведения испытаний металлов и сплавов по определению характеристик трещиностойкости при статическом нагружении. </w:t>
      </w:r>
    </w:p>
    <w:p w14:paraId="2A7C64DB" w14:textId="69D90296" w:rsidR="0093001D" w:rsidRPr="0093001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 xml:space="preserve">Особенности проведения испытаний металлов и сплавов на многоцикловую и малоцикловую усталость. </w:t>
      </w:r>
    </w:p>
    <w:p w14:paraId="18B04B53" w14:textId="67ACE563" w:rsidR="002341FD" w:rsidRDefault="0093001D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93001D">
        <w:rPr>
          <w:bCs/>
          <w:color w:val="000000"/>
        </w:rPr>
        <w:t>Современные методы исследования деформационных и прочностных свойств материалов.</w:t>
      </w:r>
    </w:p>
    <w:p w14:paraId="6EE8E3B9" w14:textId="1B8FF062" w:rsidR="000829CE" w:rsidRP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>
        <w:t>Структурно феноменологическая модель деформирования и разрушения композиционных материалов.</w:t>
      </w:r>
    </w:p>
    <w:p w14:paraId="7C05B05F" w14:textId="544E0805" w:rsidR="00460EA5" w:rsidRP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>
        <w:lastRenderedPageBreak/>
        <w:t>Постановка краевой задачи теории упругости структурно неоднородной среды</w:t>
      </w:r>
      <w:r>
        <w:t>.</w:t>
      </w:r>
    </w:p>
    <w:p w14:paraId="509683D4" w14:textId="159E3AB3" w:rsidR="00460EA5" w:rsidRP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>
        <w:t xml:space="preserve">Макроскопические модули упругости </w:t>
      </w:r>
      <w:r>
        <w:t>композиционных</w:t>
      </w:r>
      <w:r>
        <w:t xml:space="preserve"> материалов.</w:t>
      </w:r>
    </w:p>
    <w:p w14:paraId="19003599" w14:textId="7A79E918" w:rsidR="00460EA5" w:rsidRP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>
        <w:t>Микроскопические и макроскопические величины и их связь.</w:t>
      </w:r>
    </w:p>
    <w:p w14:paraId="31F040EB" w14:textId="6F067DB6" w:rsid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 w:rsidRPr="00460EA5">
        <w:rPr>
          <w:bCs/>
          <w:color w:val="000000"/>
        </w:rPr>
        <w:t>Этапы решения краевой задачи микромеханики композитов.</w:t>
      </w:r>
    </w:p>
    <w:p w14:paraId="67118F8C" w14:textId="7F6532A2" w:rsidR="00460EA5" w:rsidRDefault="00460EA5" w:rsidP="00C4585E">
      <w:pPr>
        <w:pStyle w:val="afa"/>
        <w:numPr>
          <w:ilvl w:val="1"/>
          <w:numId w:val="2"/>
        </w:numPr>
        <w:tabs>
          <w:tab w:val="left" w:pos="5257"/>
        </w:tabs>
        <w:ind w:hanging="502"/>
        <w:jc w:val="both"/>
        <w:rPr>
          <w:bCs/>
          <w:color w:val="000000"/>
        </w:rPr>
      </w:pPr>
      <w:r>
        <w:rPr>
          <w:bCs/>
          <w:color w:val="000000"/>
        </w:rPr>
        <w:t>Расчет структурных деформаций и напряжений</w:t>
      </w:r>
    </w:p>
    <w:p w14:paraId="46F53D9D" w14:textId="3E07A04A" w:rsidR="00B51615" w:rsidRDefault="00B51615" w:rsidP="00B51615">
      <w:pPr>
        <w:tabs>
          <w:tab w:val="left" w:pos="5257"/>
        </w:tabs>
        <w:jc w:val="both"/>
        <w:rPr>
          <w:bCs/>
          <w:color w:val="000000"/>
        </w:rPr>
      </w:pPr>
    </w:p>
    <w:p w14:paraId="459D0183" w14:textId="77777777" w:rsidR="002341FD" w:rsidRPr="005931DD" w:rsidRDefault="002341FD" w:rsidP="00B51615">
      <w:pPr>
        <w:tabs>
          <w:tab w:val="left" w:pos="5257"/>
        </w:tabs>
        <w:jc w:val="both"/>
        <w:rPr>
          <w:bCs/>
          <w:color w:val="000000"/>
        </w:rPr>
      </w:pPr>
    </w:p>
    <w:p w14:paraId="494978B7" w14:textId="77777777" w:rsidR="00B51615" w:rsidRPr="005931DD" w:rsidRDefault="00B51615" w:rsidP="005219F8">
      <w:pPr>
        <w:pStyle w:val="afa"/>
        <w:numPr>
          <w:ilvl w:val="0"/>
          <w:numId w:val="2"/>
        </w:numPr>
        <w:tabs>
          <w:tab w:val="left" w:pos="5257"/>
        </w:tabs>
        <w:jc w:val="both"/>
        <w:rPr>
          <w:b/>
          <w:bCs/>
          <w:color w:val="000000"/>
        </w:rPr>
      </w:pPr>
      <w:r w:rsidRPr="005931DD">
        <w:rPr>
          <w:b/>
          <w:bCs/>
          <w:color w:val="000000"/>
        </w:rPr>
        <w:t>Рекомендуемая литература, информационные ресурсы</w:t>
      </w:r>
    </w:p>
    <w:p w14:paraId="06716A5E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Зубчанинов В.Г. Механика сплошных деформируемых сред. Тверь: ТГТУ, 2000. </w:t>
      </w:r>
    </w:p>
    <w:p w14:paraId="480A4B19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Зубчанинов В.Г. Математическая теория пластичности. Тверь: ТГТУ, 2000.</w:t>
      </w:r>
    </w:p>
    <w:p w14:paraId="2AC388BE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Ильюшин А.А. Победря Б.Е. Основы математической теории термовязкоупругости. М.: Наука, 1970. </w:t>
      </w:r>
    </w:p>
    <w:p w14:paraId="6C690B89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Клюшников В.Д. Математическая теория пластичности. М.: Изд-во МГУ, 1979. </w:t>
      </w:r>
    </w:p>
    <w:p w14:paraId="51842A4F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Лехницкий С.Г. Теория упругости анизотропного тела. М.: Наука, 1977 </w:t>
      </w:r>
    </w:p>
    <w:p w14:paraId="07E37F97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Морозов Е.М., Партон В.З. Механика упруго пластического разрушения. М.: Наука, 1985. </w:t>
      </w:r>
    </w:p>
    <w:p w14:paraId="1FAB8851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Новожилов В.В. Вопросы механики сплошной среды. Л.: Судостроение, 1989. </w:t>
      </w:r>
    </w:p>
    <w:p w14:paraId="12994D84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Новожилов В.В. Теория тонких оболочек. Л.: Судостроение, 1962.</w:t>
      </w:r>
    </w:p>
    <w:p w14:paraId="1E3F7C60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Новацкий В. Теория упругости. М.: Мир, 1980. </w:t>
      </w:r>
    </w:p>
    <w:p w14:paraId="049323EE" w14:textId="1D7B4243" w:rsid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Партон В.З., Морозов Е.М. Механика упругопластического разрушения. М.: Наука, 1974.</w:t>
      </w:r>
    </w:p>
    <w:p w14:paraId="1CA9C707" w14:textId="18DCD81E" w:rsidR="00CB4AAA" w:rsidRPr="002341FD" w:rsidRDefault="00CB4AAA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>
        <w:t xml:space="preserve">Победря Б.Е. Механика композиционных </w:t>
      </w:r>
      <w:r>
        <w:t>материалов:</w:t>
      </w:r>
      <w:r>
        <w:t xml:space="preserve"> учебное пособие для вузов / Б.Е. Победря. - Москва: Изд-во МГУ, 1984.</w:t>
      </w:r>
    </w:p>
    <w:p w14:paraId="2D53CB9E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Работнов Ю.Н Механика деформированного твердого тела. М.: Наука, 1979.</w:t>
      </w:r>
    </w:p>
    <w:p w14:paraId="41D6B02C" w14:textId="35FD3E0C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 xml:space="preserve">Тимошенко </w:t>
      </w:r>
      <w:r w:rsidR="00CB4AAA" w:rsidRPr="002341FD">
        <w:rPr>
          <w:bCs/>
          <w:color w:val="000000"/>
        </w:rPr>
        <w:t>С.П.,</w:t>
      </w:r>
      <w:r w:rsidRPr="002341FD">
        <w:rPr>
          <w:bCs/>
          <w:color w:val="000000"/>
        </w:rPr>
        <w:t xml:space="preserve"> Гудьер Д.Ж. Теория упругости. М.: Наука, 1979. </w:t>
      </w:r>
    </w:p>
    <w:p w14:paraId="64315B61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Толоконников Л. А. Механика деформируемого твердого тела. М.: Высш. шк., 1979.</w:t>
      </w:r>
    </w:p>
    <w:p w14:paraId="548B7872" w14:textId="77777777" w:rsidR="002341FD" w:rsidRPr="002341FD" w:rsidRDefault="002341FD" w:rsidP="002341FD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2341FD">
        <w:rPr>
          <w:bCs/>
          <w:color w:val="000000"/>
        </w:rPr>
        <w:t>Хилл Р. Математическая теория пластичности. М.: Гостехтеориздат, 1956.</w:t>
      </w:r>
    </w:p>
    <w:p w14:paraId="5962D289" w14:textId="0773B0CA" w:rsidR="00C4585E" w:rsidRDefault="00C4585E" w:rsidP="00C4585E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C4585E">
        <w:rPr>
          <w:bCs/>
          <w:color w:val="000000"/>
        </w:rPr>
        <w:t xml:space="preserve">ВильдеманВ.Э.[и др.] Механика материалов. Методы экспериментальных исследований. Пермь: Изд-во ПНИПУ, 2011.- 165 с. средства </w:t>
      </w:r>
    </w:p>
    <w:p w14:paraId="3F143145" w14:textId="1C5B8558" w:rsidR="00C4585E" w:rsidRDefault="00C4585E" w:rsidP="00C4585E">
      <w:pPr>
        <w:pStyle w:val="afa"/>
        <w:numPr>
          <w:ilvl w:val="1"/>
          <w:numId w:val="2"/>
        </w:numPr>
        <w:tabs>
          <w:tab w:val="left" w:pos="5257"/>
        </w:tabs>
        <w:ind w:left="993" w:hanging="709"/>
        <w:jc w:val="both"/>
        <w:rPr>
          <w:bCs/>
          <w:color w:val="000000"/>
        </w:rPr>
      </w:pPr>
      <w:r w:rsidRPr="00C4585E">
        <w:rPr>
          <w:bCs/>
          <w:color w:val="000000"/>
        </w:rPr>
        <w:t xml:space="preserve">Механика неупругого деформирования и разрушения композиционных материалов / В. Э. Вильдеман, Ю. В. Соколкин, А. А. Ташкинов: Под ред. Ю. В. Соколкина.-М.: Наука : Физматлит, 1997 288 с. </w:t>
      </w:r>
    </w:p>
    <w:p w14:paraId="68B02E8A" w14:textId="77777777" w:rsidR="00684762" w:rsidRPr="005931DD" w:rsidRDefault="00684762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9F65713" w14:textId="77777777" w:rsidR="00684762" w:rsidRPr="005931DD" w:rsidRDefault="00684762" w:rsidP="00684762">
      <w:pPr>
        <w:tabs>
          <w:tab w:val="left" w:pos="5257"/>
        </w:tabs>
        <w:jc w:val="both"/>
        <w:rPr>
          <w:bCs/>
          <w:color w:val="000000"/>
        </w:rPr>
      </w:pPr>
    </w:p>
    <w:p w14:paraId="4F9E81AE" w14:textId="0EE1D9DD" w:rsidR="0093001D" w:rsidRDefault="0093001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096FAB1C" w14:textId="1C041103" w:rsidR="0093001D" w:rsidRDefault="0093001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630D70A3" w14:textId="15A7012C" w:rsidR="0093001D" w:rsidRDefault="0093001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42E4B44D" w14:textId="1CF5C931" w:rsidR="0093001D" w:rsidRDefault="0093001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1C341599" w14:textId="152D5C49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083A1DDC" w14:textId="38984362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445DE4DD" w14:textId="6121B917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65C69A25" w14:textId="0F1461C6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1BF7A4BA" w14:textId="0677251A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23D70C65" w14:textId="0C035024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7626398F" w14:textId="337B23E7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161D1FA0" w14:textId="7652F445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6771EF47" w14:textId="77777777" w:rsidR="002341FD" w:rsidRDefault="002341FD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11AE8703" w14:textId="77777777" w:rsidR="005219F8" w:rsidRDefault="005219F8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6F7E3D2E" w14:textId="37FCBD50" w:rsidR="005219F8" w:rsidRDefault="005219F8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75F76F0B" w14:textId="306BE6B1" w:rsidR="00460EA5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367DEB25" w14:textId="17B2B1ED" w:rsidR="00460EA5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3D608F83" w14:textId="3C6E7A31" w:rsidR="00460EA5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75528F53" w14:textId="7B516812" w:rsidR="00460EA5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7D1283BB" w14:textId="4A548D40" w:rsidR="00460EA5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28BBB4E1" w14:textId="77777777" w:rsidR="00460EA5" w:rsidRPr="00977E1E" w:rsidRDefault="00460EA5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  <w:lang w:val="en-US"/>
        </w:rPr>
      </w:pPr>
    </w:p>
    <w:p w14:paraId="58FDFC4E" w14:textId="77777777" w:rsidR="005219F8" w:rsidRPr="00B51615" w:rsidRDefault="005219F8" w:rsidP="00B51615">
      <w:pPr>
        <w:pStyle w:val="afa"/>
        <w:tabs>
          <w:tab w:val="left" w:pos="5257"/>
        </w:tabs>
        <w:jc w:val="both"/>
        <w:rPr>
          <w:bCs/>
          <w:color w:val="000000"/>
          <w:highlight w:val="yellow"/>
        </w:rPr>
      </w:pPr>
    </w:p>
    <w:p w14:paraId="22C51A13" w14:textId="77777777" w:rsidR="00577CE3" w:rsidRDefault="00577CE3" w:rsidP="00A657F9">
      <w:pPr>
        <w:tabs>
          <w:tab w:val="left" w:pos="5257"/>
        </w:tabs>
        <w:jc w:val="center"/>
        <w:rPr>
          <w:bCs/>
          <w:color w:val="000000"/>
        </w:rPr>
      </w:pPr>
    </w:p>
    <w:p w14:paraId="7E86074B" w14:textId="78219AE6" w:rsidR="00577CE3" w:rsidRPr="00E4311C" w:rsidRDefault="00E4311C" w:rsidP="00E4311C">
      <w:pPr>
        <w:tabs>
          <w:tab w:val="left" w:pos="0"/>
        </w:tabs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B2756D" w:rsidRPr="00E4311C">
        <w:rPr>
          <w:b/>
          <w:bCs/>
          <w:color w:val="000000"/>
        </w:rPr>
        <w:t>Пример экзаменационного билета</w:t>
      </w:r>
    </w:p>
    <w:p w14:paraId="76D2B184" w14:textId="77777777" w:rsid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tbl>
      <w:tblPr>
        <w:tblStyle w:val="af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6184"/>
      </w:tblGrid>
      <w:tr w:rsidR="00B2756D" w:rsidRPr="00B2756D" w14:paraId="759288E7" w14:textId="77777777" w:rsidTr="00684762">
        <w:trPr>
          <w:trHeight w:val="2137"/>
        </w:trPr>
        <w:tc>
          <w:tcPr>
            <w:tcW w:w="2950" w:type="dxa"/>
            <w:vMerge w:val="restart"/>
          </w:tcPr>
          <w:p w14:paraId="0BF11D1A" w14:textId="77777777"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 w:rsidRPr="00B2756D">
              <w:rPr>
                <w:bCs/>
                <w:color w:val="000000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6184" w:type="dxa"/>
          </w:tcPr>
          <w:p w14:paraId="3BF62392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14:paraId="6CBF698F" w14:textId="038F140B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Зав. кафедрой</w:t>
            </w:r>
            <w:r w:rsidR="00E4311C">
              <w:rPr>
                <w:bCs/>
                <w:color w:val="000000"/>
              </w:rPr>
              <w:t xml:space="preserve"> ЭМКМ</w:t>
            </w:r>
          </w:p>
          <w:p w14:paraId="064184C5" w14:textId="08D2ADBA" w:rsidR="00B2756D" w:rsidRDefault="00E4311C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В.Э. Вильдеман</w:t>
            </w:r>
          </w:p>
          <w:p w14:paraId="1A8F29BF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jc w:val="right"/>
              <w:rPr>
                <w:bCs/>
                <w:color w:val="000000"/>
              </w:rPr>
            </w:pPr>
          </w:p>
          <w:p w14:paraId="0141565D" w14:textId="77777777" w:rsid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Вступительные испытания по специальной дисциплине, соответствующей научной специальности</w:t>
            </w:r>
          </w:p>
          <w:p w14:paraId="429AD652" w14:textId="77777777" w:rsidR="00684762" w:rsidRDefault="00684762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  <w:p w14:paraId="491CEBE5" w14:textId="5CFEC890" w:rsidR="00684762" w:rsidRPr="00B2756D" w:rsidRDefault="00E4311C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 w:rsidRPr="00E4311C">
              <w:rPr>
                <w:bCs/>
                <w:color w:val="000000"/>
              </w:rPr>
              <w:t>Механика деформирования и разрушения твердых тел</w:t>
            </w:r>
          </w:p>
        </w:tc>
      </w:tr>
      <w:tr w:rsidR="00B2756D" w:rsidRPr="00B2756D" w14:paraId="11025A97" w14:textId="77777777" w:rsidTr="00684762">
        <w:trPr>
          <w:trHeight w:val="485"/>
        </w:trPr>
        <w:tc>
          <w:tcPr>
            <w:tcW w:w="2950" w:type="dxa"/>
            <w:vMerge/>
          </w:tcPr>
          <w:p w14:paraId="119B0885" w14:textId="77777777" w:rsidR="00B2756D" w:rsidRPr="00B2756D" w:rsidRDefault="00B2756D" w:rsidP="00B2756D">
            <w:pPr>
              <w:pStyle w:val="afa"/>
              <w:tabs>
                <w:tab w:val="left" w:pos="0"/>
              </w:tabs>
              <w:ind w:left="0"/>
              <w:rPr>
                <w:bCs/>
                <w:color w:val="000000"/>
              </w:rPr>
            </w:pPr>
          </w:p>
        </w:tc>
        <w:tc>
          <w:tcPr>
            <w:tcW w:w="6184" w:type="dxa"/>
          </w:tcPr>
          <w:p w14:paraId="03A2A0E0" w14:textId="77777777" w:rsidR="00B2756D" w:rsidRP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i/>
                <w:color w:val="000000"/>
              </w:rPr>
            </w:pPr>
            <w:r w:rsidRPr="00684762">
              <w:rPr>
                <w:bCs/>
                <w:i/>
                <w:color w:val="000000"/>
              </w:rPr>
              <w:t>Наименование научной специальности</w:t>
            </w:r>
          </w:p>
        </w:tc>
      </w:tr>
      <w:tr w:rsidR="00684762" w:rsidRPr="00B2756D" w14:paraId="2B2A7F07" w14:textId="77777777" w:rsidTr="00374DF2">
        <w:trPr>
          <w:trHeight w:val="2959"/>
        </w:trPr>
        <w:tc>
          <w:tcPr>
            <w:tcW w:w="9134" w:type="dxa"/>
            <w:gridSpan w:val="2"/>
          </w:tcPr>
          <w:p w14:paraId="225A0296" w14:textId="77777777"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72220304" w14:textId="77777777"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ЭКЗАМЕНАЦИОННЫЙ БИЛЕТ №1</w:t>
            </w:r>
          </w:p>
          <w:p w14:paraId="1DDA9815" w14:textId="77777777" w:rsidR="00684762" w:rsidRDefault="00684762" w:rsidP="00684762">
            <w:pPr>
              <w:pStyle w:val="afa"/>
              <w:tabs>
                <w:tab w:val="left" w:pos="0"/>
              </w:tabs>
              <w:ind w:left="0"/>
              <w:jc w:val="center"/>
              <w:rPr>
                <w:bCs/>
                <w:color w:val="000000"/>
              </w:rPr>
            </w:pPr>
          </w:p>
          <w:p w14:paraId="2FF569A6" w14:textId="02C131A6" w:rsidR="00E4311C" w:rsidRDefault="00E4311C" w:rsidP="00E4311C">
            <w:pPr>
              <w:pStyle w:val="af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E4311C">
              <w:rPr>
                <w:bCs/>
                <w:color w:val="000000"/>
              </w:rPr>
              <w:t xml:space="preserve">Параметры напряженно-деформированного состояния. Основные механические характеристики материалов. </w:t>
            </w:r>
          </w:p>
          <w:p w14:paraId="489A5132" w14:textId="29D817C2" w:rsidR="002341FD" w:rsidRPr="002341FD" w:rsidRDefault="002341FD" w:rsidP="002341FD">
            <w:pPr>
              <w:pStyle w:val="af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2341FD">
              <w:rPr>
                <w:bCs/>
                <w:color w:val="000000"/>
              </w:rPr>
              <w:t>Теории пластического течения Сен-Венана, Мизеса. Условия пластичности Сен-Венана и Мизеса.</w:t>
            </w:r>
          </w:p>
          <w:p w14:paraId="79A4251F" w14:textId="76E365A3" w:rsidR="00E4311C" w:rsidRDefault="00E4311C" w:rsidP="00E4311C">
            <w:pPr>
              <w:pStyle w:val="afa"/>
              <w:numPr>
                <w:ilvl w:val="0"/>
                <w:numId w:val="3"/>
              </w:numPr>
              <w:rPr>
                <w:bCs/>
                <w:color w:val="000000"/>
              </w:rPr>
            </w:pPr>
            <w:r w:rsidRPr="00E4311C">
              <w:rPr>
                <w:bCs/>
                <w:color w:val="000000"/>
              </w:rPr>
              <w:t>Особенности проведения испытаний металлов и сплавов по определению циклической трещиностойкости. Кинетическая диаграмма характеристик усталостного роста трещины.</w:t>
            </w:r>
          </w:p>
          <w:p w14:paraId="746D9643" w14:textId="02851991" w:rsidR="00684762" w:rsidRPr="002341FD" w:rsidRDefault="00684762" w:rsidP="002341FD">
            <w:pPr>
              <w:ind w:left="360"/>
              <w:rPr>
                <w:bCs/>
                <w:color w:val="000000"/>
              </w:rPr>
            </w:pPr>
          </w:p>
        </w:tc>
      </w:tr>
    </w:tbl>
    <w:p w14:paraId="1857FE98" w14:textId="77777777" w:rsidR="00B2756D" w:rsidRPr="00B2756D" w:rsidRDefault="00B2756D" w:rsidP="00B2756D">
      <w:pPr>
        <w:pStyle w:val="afa"/>
        <w:tabs>
          <w:tab w:val="left" w:pos="0"/>
        </w:tabs>
        <w:rPr>
          <w:b/>
          <w:bCs/>
          <w:color w:val="000000"/>
        </w:rPr>
      </w:pPr>
    </w:p>
    <w:p w14:paraId="02CED8E6" w14:textId="77777777" w:rsidR="00B2756D" w:rsidRPr="00B2756D" w:rsidRDefault="00B2756D" w:rsidP="00B2756D">
      <w:pPr>
        <w:pStyle w:val="afa"/>
        <w:tabs>
          <w:tab w:val="left" w:pos="0"/>
        </w:tabs>
        <w:rPr>
          <w:bCs/>
          <w:color w:val="000000"/>
        </w:rPr>
      </w:pPr>
    </w:p>
    <w:sectPr w:rsidR="00B2756D" w:rsidRPr="00B2756D" w:rsidSect="00684762">
      <w:headerReference w:type="even" r:id="rId9"/>
      <w:footerReference w:type="even" r:id="rId10"/>
      <w:footerReference w:type="default" r:id="rId11"/>
      <w:pgSz w:w="11906" w:h="16838"/>
      <w:pgMar w:top="709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8F31" w14:textId="77777777" w:rsidR="0088162E" w:rsidRDefault="0088162E">
      <w:r>
        <w:separator/>
      </w:r>
    </w:p>
  </w:endnote>
  <w:endnote w:type="continuationSeparator" w:id="0">
    <w:p w14:paraId="63900A52" w14:textId="77777777" w:rsidR="0088162E" w:rsidRDefault="0088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85B3" w14:textId="77777777" w:rsidR="00EB0ED4" w:rsidRDefault="00EB0ED4" w:rsidP="004B4E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50F925" w14:textId="77777777" w:rsidR="00EB0ED4" w:rsidRDefault="00EB0ED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B712" w14:textId="77777777" w:rsidR="00EB0ED4" w:rsidRDefault="00EB0ED4" w:rsidP="005F09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5546">
      <w:rPr>
        <w:rStyle w:val="a8"/>
        <w:noProof/>
      </w:rPr>
      <w:t>2</w:t>
    </w:r>
    <w:r>
      <w:rPr>
        <w:rStyle w:val="a8"/>
      </w:rPr>
      <w:fldChar w:fldCharType="end"/>
    </w:r>
  </w:p>
  <w:p w14:paraId="4349E429" w14:textId="77777777" w:rsidR="00EB0ED4" w:rsidRDefault="00EB0E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FC8" w14:textId="77777777" w:rsidR="0088162E" w:rsidRDefault="0088162E">
      <w:r>
        <w:separator/>
      </w:r>
    </w:p>
  </w:footnote>
  <w:footnote w:type="continuationSeparator" w:id="0">
    <w:p w14:paraId="41EB5EFC" w14:textId="77777777" w:rsidR="0088162E" w:rsidRDefault="0088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8892" w14:textId="77777777" w:rsidR="00EB0ED4" w:rsidRDefault="00EB0ED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9EF638" w14:textId="77777777" w:rsidR="00EB0ED4" w:rsidRDefault="00EB0E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8D6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35165A7"/>
    <w:multiLevelType w:val="hybridMultilevel"/>
    <w:tmpl w:val="E5D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466B3"/>
    <w:multiLevelType w:val="multilevel"/>
    <w:tmpl w:val="A702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995944"/>
    <w:multiLevelType w:val="multilevel"/>
    <w:tmpl w:val="F884A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7A"/>
    <w:rsid w:val="000009C1"/>
    <w:rsid w:val="00003D88"/>
    <w:rsid w:val="00004A03"/>
    <w:rsid w:val="00005E2F"/>
    <w:rsid w:val="000067F7"/>
    <w:rsid w:val="00033527"/>
    <w:rsid w:val="00033B62"/>
    <w:rsid w:val="00034F79"/>
    <w:rsid w:val="000354C3"/>
    <w:rsid w:val="000362DC"/>
    <w:rsid w:val="00041D59"/>
    <w:rsid w:val="00043F99"/>
    <w:rsid w:val="00044463"/>
    <w:rsid w:val="00044EDA"/>
    <w:rsid w:val="0004736C"/>
    <w:rsid w:val="00052E8A"/>
    <w:rsid w:val="00062AD3"/>
    <w:rsid w:val="00070E9D"/>
    <w:rsid w:val="000753A5"/>
    <w:rsid w:val="000800CC"/>
    <w:rsid w:val="00080628"/>
    <w:rsid w:val="0008115B"/>
    <w:rsid w:val="00081AFD"/>
    <w:rsid w:val="000829CE"/>
    <w:rsid w:val="00083DB6"/>
    <w:rsid w:val="00084A24"/>
    <w:rsid w:val="00090C71"/>
    <w:rsid w:val="00091E2E"/>
    <w:rsid w:val="00091E6B"/>
    <w:rsid w:val="00094D65"/>
    <w:rsid w:val="00095C91"/>
    <w:rsid w:val="00096799"/>
    <w:rsid w:val="000A0D33"/>
    <w:rsid w:val="000A1C1A"/>
    <w:rsid w:val="000A2952"/>
    <w:rsid w:val="000A47AF"/>
    <w:rsid w:val="000A4C56"/>
    <w:rsid w:val="000A7A13"/>
    <w:rsid w:val="000B4F74"/>
    <w:rsid w:val="000B7596"/>
    <w:rsid w:val="000C0E33"/>
    <w:rsid w:val="000C684C"/>
    <w:rsid w:val="000C6D99"/>
    <w:rsid w:val="000C7800"/>
    <w:rsid w:val="000D2C4B"/>
    <w:rsid w:val="000D417B"/>
    <w:rsid w:val="000D76AA"/>
    <w:rsid w:val="000D7F3C"/>
    <w:rsid w:val="000E15EA"/>
    <w:rsid w:val="000E594F"/>
    <w:rsid w:val="000F2A7C"/>
    <w:rsid w:val="000F3C07"/>
    <w:rsid w:val="000F5653"/>
    <w:rsid w:val="000F7A40"/>
    <w:rsid w:val="00100124"/>
    <w:rsid w:val="001008B3"/>
    <w:rsid w:val="00101EA3"/>
    <w:rsid w:val="001036CF"/>
    <w:rsid w:val="00106691"/>
    <w:rsid w:val="00106E7C"/>
    <w:rsid w:val="00110CE9"/>
    <w:rsid w:val="001134C9"/>
    <w:rsid w:val="00113F69"/>
    <w:rsid w:val="00116521"/>
    <w:rsid w:val="001177B2"/>
    <w:rsid w:val="00120023"/>
    <w:rsid w:val="00121835"/>
    <w:rsid w:val="00122F8C"/>
    <w:rsid w:val="00123A17"/>
    <w:rsid w:val="0012557F"/>
    <w:rsid w:val="00130F30"/>
    <w:rsid w:val="00133462"/>
    <w:rsid w:val="00133F0D"/>
    <w:rsid w:val="00134F3F"/>
    <w:rsid w:val="001400E7"/>
    <w:rsid w:val="0014145A"/>
    <w:rsid w:val="00141F21"/>
    <w:rsid w:val="00142AF9"/>
    <w:rsid w:val="00143093"/>
    <w:rsid w:val="00146C05"/>
    <w:rsid w:val="00150D7F"/>
    <w:rsid w:val="00157BD0"/>
    <w:rsid w:val="001726AD"/>
    <w:rsid w:val="00175E11"/>
    <w:rsid w:val="001762DD"/>
    <w:rsid w:val="001774D0"/>
    <w:rsid w:val="00181BC0"/>
    <w:rsid w:val="00182D0B"/>
    <w:rsid w:val="00186087"/>
    <w:rsid w:val="00192551"/>
    <w:rsid w:val="001950FB"/>
    <w:rsid w:val="00196337"/>
    <w:rsid w:val="00196480"/>
    <w:rsid w:val="00197A46"/>
    <w:rsid w:val="001A4952"/>
    <w:rsid w:val="001A4F85"/>
    <w:rsid w:val="001A5192"/>
    <w:rsid w:val="001B051E"/>
    <w:rsid w:val="001B0A07"/>
    <w:rsid w:val="001B27CE"/>
    <w:rsid w:val="001B2A73"/>
    <w:rsid w:val="001B33BC"/>
    <w:rsid w:val="001B3B48"/>
    <w:rsid w:val="001B4B26"/>
    <w:rsid w:val="001C0E4A"/>
    <w:rsid w:val="001C1A99"/>
    <w:rsid w:val="001C31AF"/>
    <w:rsid w:val="001C3EAA"/>
    <w:rsid w:val="001C4100"/>
    <w:rsid w:val="001C5B06"/>
    <w:rsid w:val="001C6F6A"/>
    <w:rsid w:val="001C7196"/>
    <w:rsid w:val="001C7983"/>
    <w:rsid w:val="001D1E40"/>
    <w:rsid w:val="001D38D6"/>
    <w:rsid w:val="001D3A62"/>
    <w:rsid w:val="001D4A78"/>
    <w:rsid w:val="001D5BF5"/>
    <w:rsid w:val="001E0794"/>
    <w:rsid w:val="001E2EA1"/>
    <w:rsid w:val="001E3664"/>
    <w:rsid w:val="001E4D39"/>
    <w:rsid w:val="001E76A3"/>
    <w:rsid w:val="001F104D"/>
    <w:rsid w:val="001F3327"/>
    <w:rsid w:val="001F6962"/>
    <w:rsid w:val="001F7CA0"/>
    <w:rsid w:val="002006FE"/>
    <w:rsid w:val="00200B08"/>
    <w:rsid w:val="00200B88"/>
    <w:rsid w:val="00204609"/>
    <w:rsid w:val="002047ED"/>
    <w:rsid w:val="00205CD8"/>
    <w:rsid w:val="00206E99"/>
    <w:rsid w:val="002100F0"/>
    <w:rsid w:val="00210563"/>
    <w:rsid w:val="00211125"/>
    <w:rsid w:val="002125C2"/>
    <w:rsid w:val="00212CA7"/>
    <w:rsid w:val="00217DC3"/>
    <w:rsid w:val="00221B81"/>
    <w:rsid w:val="002246D1"/>
    <w:rsid w:val="0022485F"/>
    <w:rsid w:val="00225FC0"/>
    <w:rsid w:val="002341FD"/>
    <w:rsid w:val="00234478"/>
    <w:rsid w:val="00234DE1"/>
    <w:rsid w:val="00235618"/>
    <w:rsid w:val="00236011"/>
    <w:rsid w:val="00237293"/>
    <w:rsid w:val="0023735A"/>
    <w:rsid w:val="00240C7E"/>
    <w:rsid w:val="00241EC0"/>
    <w:rsid w:val="0024435C"/>
    <w:rsid w:val="00246776"/>
    <w:rsid w:val="00250EE9"/>
    <w:rsid w:val="00252870"/>
    <w:rsid w:val="00253444"/>
    <w:rsid w:val="0025358F"/>
    <w:rsid w:val="00255075"/>
    <w:rsid w:val="0025665B"/>
    <w:rsid w:val="00261931"/>
    <w:rsid w:val="00266A80"/>
    <w:rsid w:val="00267840"/>
    <w:rsid w:val="00271F1E"/>
    <w:rsid w:val="00273577"/>
    <w:rsid w:val="002776C6"/>
    <w:rsid w:val="00277CD5"/>
    <w:rsid w:val="0028135F"/>
    <w:rsid w:val="00281A7A"/>
    <w:rsid w:val="00283FCD"/>
    <w:rsid w:val="002900FD"/>
    <w:rsid w:val="00291D3F"/>
    <w:rsid w:val="002951DC"/>
    <w:rsid w:val="00297884"/>
    <w:rsid w:val="002A1049"/>
    <w:rsid w:val="002A4F8C"/>
    <w:rsid w:val="002A7BA7"/>
    <w:rsid w:val="002A7CA0"/>
    <w:rsid w:val="002B0476"/>
    <w:rsid w:val="002B2641"/>
    <w:rsid w:val="002B54B8"/>
    <w:rsid w:val="002C3111"/>
    <w:rsid w:val="002C62CA"/>
    <w:rsid w:val="002C6E20"/>
    <w:rsid w:val="002C6F4B"/>
    <w:rsid w:val="002C749C"/>
    <w:rsid w:val="002D03A8"/>
    <w:rsid w:val="002D3FF2"/>
    <w:rsid w:val="002D4951"/>
    <w:rsid w:val="002D5853"/>
    <w:rsid w:val="002E1433"/>
    <w:rsid w:val="002E54B8"/>
    <w:rsid w:val="002E708E"/>
    <w:rsid w:val="002E7B28"/>
    <w:rsid w:val="002F02DF"/>
    <w:rsid w:val="002F2182"/>
    <w:rsid w:val="002F3CDC"/>
    <w:rsid w:val="002F444D"/>
    <w:rsid w:val="002F528A"/>
    <w:rsid w:val="002F60D4"/>
    <w:rsid w:val="002F6291"/>
    <w:rsid w:val="002F632F"/>
    <w:rsid w:val="00301E71"/>
    <w:rsid w:val="00302C65"/>
    <w:rsid w:val="00304095"/>
    <w:rsid w:val="003046F2"/>
    <w:rsid w:val="00310EFC"/>
    <w:rsid w:val="00310FD7"/>
    <w:rsid w:val="00312CDB"/>
    <w:rsid w:val="00314441"/>
    <w:rsid w:val="00315F66"/>
    <w:rsid w:val="0031668A"/>
    <w:rsid w:val="0031789C"/>
    <w:rsid w:val="003265AE"/>
    <w:rsid w:val="00327504"/>
    <w:rsid w:val="00334124"/>
    <w:rsid w:val="00337CFA"/>
    <w:rsid w:val="00340C41"/>
    <w:rsid w:val="003425C8"/>
    <w:rsid w:val="00342A04"/>
    <w:rsid w:val="00344393"/>
    <w:rsid w:val="00345033"/>
    <w:rsid w:val="00353347"/>
    <w:rsid w:val="00355163"/>
    <w:rsid w:val="003555D4"/>
    <w:rsid w:val="003603F0"/>
    <w:rsid w:val="00360C85"/>
    <w:rsid w:val="00366F1C"/>
    <w:rsid w:val="00371BA8"/>
    <w:rsid w:val="003745A7"/>
    <w:rsid w:val="00374A30"/>
    <w:rsid w:val="00374C86"/>
    <w:rsid w:val="00374DF2"/>
    <w:rsid w:val="0037692F"/>
    <w:rsid w:val="0037766A"/>
    <w:rsid w:val="00393A3C"/>
    <w:rsid w:val="003A0A85"/>
    <w:rsid w:val="003A391A"/>
    <w:rsid w:val="003A48C0"/>
    <w:rsid w:val="003A5A2E"/>
    <w:rsid w:val="003A7D38"/>
    <w:rsid w:val="003B0C26"/>
    <w:rsid w:val="003C0385"/>
    <w:rsid w:val="003C2153"/>
    <w:rsid w:val="003C4198"/>
    <w:rsid w:val="003C5B0A"/>
    <w:rsid w:val="003C5F9B"/>
    <w:rsid w:val="003C7869"/>
    <w:rsid w:val="003C7E15"/>
    <w:rsid w:val="003D55D8"/>
    <w:rsid w:val="003D687D"/>
    <w:rsid w:val="003E13A8"/>
    <w:rsid w:val="003E165E"/>
    <w:rsid w:val="003E42E9"/>
    <w:rsid w:val="003E5B67"/>
    <w:rsid w:val="003E5CED"/>
    <w:rsid w:val="003E6078"/>
    <w:rsid w:val="003F18F7"/>
    <w:rsid w:val="003F1C18"/>
    <w:rsid w:val="003F3EB9"/>
    <w:rsid w:val="003F4B6F"/>
    <w:rsid w:val="003F5C13"/>
    <w:rsid w:val="003F6DC4"/>
    <w:rsid w:val="00401155"/>
    <w:rsid w:val="004015AE"/>
    <w:rsid w:val="004017D0"/>
    <w:rsid w:val="00404DFA"/>
    <w:rsid w:val="004051B5"/>
    <w:rsid w:val="00405575"/>
    <w:rsid w:val="0040570B"/>
    <w:rsid w:val="004071FF"/>
    <w:rsid w:val="00411B23"/>
    <w:rsid w:val="00412D15"/>
    <w:rsid w:val="00413F3B"/>
    <w:rsid w:val="00414037"/>
    <w:rsid w:val="0041433C"/>
    <w:rsid w:val="0041545C"/>
    <w:rsid w:val="0041610E"/>
    <w:rsid w:val="00426BF0"/>
    <w:rsid w:val="00432274"/>
    <w:rsid w:val="00432A10"/>
    <w:rsid w:val="00434730"/>
    <w:rsid w:val="0043570D"/>
    <w:rsid w:val="00435767"/>
    <w:rsid w:val="0043780F"/>
    <w:rsid w:val="00437B24"/>
    <w:rsid w:val="004428FF"/>
    <w:rsid w:val="0044312F"/>
    <w:rsid w:val="004440FC"/>
    <w:rsid w:val="00444999"/>
    <w:rsid w:val="00445C0B"/>
    <w:rsid w:val="00450590"/>
    <w:rsid w:val="004525D6"/>
    <w:rsid w:val="00460EA5"/>
    <w:rsid w:val="00467152"/>
    <w:rsid w:val="00471104"/>
    <w:rsid w:val="0047263B"/>
    <w:rsid w:val="004733C8"/>
    <w:rsid w:val="0048081E"/>
    <w:rsid w:val="0048094D"/>
    <w:rsid w:val="00482D36"/>
    <w:rsid w:val="00483608"/>
    <w:rsid w:val="00483732"/>
    <w:rsid w:val="00485AEB"/>
    <w:rsid w:val="00491535"/>
    <w:rsid w:val="00494E41"/>
    <w:rsid w:val="004960A3"/>
    <w:rsid w:val="00497D63"/>
    <w:rsid w:val="004A0EBD"/>
    <w:rsid w:val="004A20EE"/>
    <w:rsid w:val="004A524E"/>
    <w:rsid w:val="004A7784"/>
    <w:rsid w:val="004A7B1D"/>
    <w:rsid w:val="004B0C38"/>
    <w:rsid w:val="004B38B2"/>
    <w:rsid w:val="004B4EF9"/>
    <w:rsid w:val="004C367F"/>
    <w:rsid w:val="004C3AA2"/>
    <w:rsid w:val="004C4DEF"/>
    <w:rsid w:val="004D1654"/>
    <w:rsid w:val="004D18CD"/>
    <w:rsid w:val="004D1F0F"/>
    <w:rsid w:val="004D5384"/>
    <w:rsid w:val="004D727A"/>
    <w:rsid w:val="004D7CC3"/>
    <w:rsid w:val="004E14C6"/>
    <w:rsid w:val="004E302E"/>
    <w:rsid w:val="004E3464"/>
    <w:rsid w:val="004E4E48"/>
    <w:rsid w:val="004E6B42"/>
    <w:rsid w:val="004F3301"/>
    <w:rsid w:val="004F4215"/>
    <w:rsid w:val="004F6F76"/>
    <w:rsid w:val="00501568"/>
    <w:rsid w:val="005025EC"/>
    <w:rsid w:val="00502C26"/>
    <w:rsid w:val="00503F85"/>
    <w:rsid w:val="00504F47"/>
    <w:rsid w:val="00506F57"/>
    <w:rsid w:val="00507E23"/>
    <w:rsid w:val="00507F4F"/>
    <w:rsid w:val="005137F7"/>
    <w:rsid w:val="00515A04"/>
    <w:rsid w:val="00516C06"/>
    <w:rsid w:val="005203E1"/>
    <w:rsid w:val="005219F8"/>
    <w:rsid w:val="00526955"/>
    <w:rsid w:val="00532C1E"/>
    <w:rsid w:val="0053339B"/>
    <w:rsid w:val="005333F8"/>
    <w:rsid w:val="00537AAB"/>
    <w:rsid w:val="005411EC"/>
    <w:rsid w:val="0054207C"/>
    <w:rsid w:val="00543570"/>
    <w:rsid w:val="00544492"/>
    <w:rsid w:val="00545DDB"/>
    <w:rsid w:val="00551390"/>
    <w:rsid w:val="00552960"/>
    <w:rsid w:val="005554CE"/>
    <w:rsid w:val="00556616"/>
    <w:rsid w:val="00556FB4"/>
    <w:rsid w:val="0056189F"/>
    <w:rsid w:val="00561F6E"/>
    <w:rsid w:val="00562CF2"/>
    <w:rsid w:val="00563BF8"/>
    <w:rsid w:val="00563F72"/>
    <w:rsid w:val="00566302"/>
    <w:rsid w:val="00566311"/>
    <w:rsid w:val="00567F13"/>
    <w:rsid w:val="005715DC"/>
    <w:rsid w:val="00573300"/>
    <w:rsid w:val="00574DCD"/>
    <w:rsid w:val="00575DF4"/>
    <w:rsid w:val="00577CE3"/>
    <w:rsid w:val="00580A26"/>
    <w:rsid w:val="00582F9E"/>
    <w:rsid w:val="00584477"/>
    <w:rsid w:val="00584498"/>
    <w:rsid w:val="00584F14"/>
    <w:rsid w:val="00584F16"/>
    <w:rsid w:val="0058528A"/>
    <w:rsid w:val="00585528"/>
    <w:rsid w:val="005931DD"/>
    <w:rsid w:val="00595636"/>
    <w:rsid w:val="00596034"/>
    <w:rsid w:val="005969AF"/>
    <w:rsid w:val="005A3E61"/>
    <w:rsid w:val="005A57A0"/>
    <w:rsid w:val="005A592B"/>
    <w:rsid w:val="005B048E"/>
    <w:rsid w:val="005B0A12"/>
    <w:rsid w:val="005B3226"/>
    <w:rsid w:val="005B5C44"/>
    <w:rsid w:val="005B687E"/>
    <w:rsid w:val="005C3556"/>
    <w:rsid w:val="005C401D"/>
    <w:rsid w:val="005C4DCB"/>
    <w:rsid w:val="005C7140"/>
    <w:rsid w:val="005C752F"/>
    <w:rsid w:val="005C7910"/>
    <w:rsid w:val="005C7D5D"/>
    <w:rsid w:val="005D1B6B"/>
    <w:rsid w:val="005D1E61"/>
    <w:rsid w:val="005D216C"/>
    <w:rsid w:val="005D3505"/>
    <w:rsid w:val="005D380C"/>
    <w:rsid w:val="005D3C4B"/>
    <w:rsid w:val="005D5439"/>
    <w:rsid w:val="005E14CB"/>
    <w:rsid w:val="005E3F62"/>
    <w:rsid w:val="005E4986"/>
    <w:rsid w:val="005E4BA1"/>
    <w:rsid w:val="005E5A22"/>
    <w:rsid w:val="005E7B8B"/>
    <w:rsid w:val="005F09F0"/>
    <w:rsid w:val="005F2CA2"/>
    <w:rsid w:val="005F70FA"/>
    <w:rsid w:val="005F7654"/>
    <w:rsid w:val="005F7DC4"/>
    <w:rsid w:val="006021EC"/>
    <w:rsid w:val="006028A2"/>
    <w:rsid w:val="0060507A"/>
    <w:rsid w:val="0060529D"/>
    <w:rsid w:val="00613020"/>
    <w:rsid w:val="00615BA5"/>
    <w:rsid w:val="006169CE"/>
    <w:rsid w:val="00620CF1"/>
    <w:rsid w:val="006215E1"/>
    <w:rsid w:val="0062169A"/>
    <w:rsid w:val="00621DB8"/>
    <w:rsid w:val="00622149"/>
    <w:rsid w:val="0062244F"/>
    <w:rsid w:val="00623FA4"/>
    <w:rsid w:val="0062420E"/>
    <w:rsid w:val="006322A6"/>
    <w:rsid w:val="00632352"/>
    <w:rsid w:val="006327CE"/>
    <w:rsid w:val="006329B3"/>
    <w:rsid w:val="006331D4"/>
    <w:rsid w:val="00633D57"/>
    <w:rsid w:val="00635E10"/>
    <w:rsid w:val="00637377"/>
    <w:rsid w:val="006378E6"/>
    <w:rsid w:val="006408FE"/>
    <w:rsid w:val="00641748"/>
    <w:rsid w:val="00641E58"/>
    <w:rsid w:val="00642A5F"/>
    <w:rsid w:val="00644711"/>
    <w:rsid w:val="00650684"/>
    <w:rsid w:val="00650A0D"/>
    <w:rsid w:val="0065271E"/>
    <w:rsid w:val="00653088"/>
    <w:rsid w:val="00655189"/>
    <w:rsid w:val="006553D5"/>
    <w:rsid w:val="00663D22"/>
    <w:rsid w:val="00663E82"/>
    <w:rsid w:val="00666790"/>
    <w:rsid w:val="00667825"/>
    <w:rsid w:val="00677512"/>
    <w:rsid w:val="00682C2C"/>
    <w:rsid w:val="00683270"/>
    <w:rsid w:val="00684762"/>
    <w:rsid w:val="00686702"/>
    <w:rsid w:val="006872A7"/>
    <w:rsid w:val="0068796D"/>
    <w:rsid w:val="00691144"/>
    <w:rsid w:val="00692DCB"/>
    <w:rsid w:val="0069390E"/>
    <w:rsid w:val="006A0BEF"/>
    <w:rsid w:val="006A100E"/>
    <w:rsid w:val="006A2C06"/>
    <w:rsid w:val="006A4F4B"/>
    <w:rsid w:val="006B0436"/>
    <w:rsid w:val="006B4924"/>
    <w:rsid w:val="006B4DAB"/>
    <w:rsid w:val="006B5406"/>
    <w:rsid w:val="006C0C2C"/>
    <w:rsid w:val="006C2FAB"/>
    <w:rsid w:val="006C3E60"/>
    <w:rsid w:val="006C4C3C"/>
    <w:rsid w:val="006C5A1D"/>
    <w:rsid w:val="006C6230"/>
    <w:rsid w:val="006C7586"/>
    <w:rsid w:val="006C7AA7"/>
    <w:rsid w:val="006D4C4C"/>
    <w:rsid w:val="006D4DCD"/>
    <w:rsid w:val="006D5BA2"/>
    <w:rsid w:val="006D65D4"/>
    <w:rsid w:val="006D784E"/>
    <w:rsid w:val="006E04EC"/>
    <w:rsid w:val="006E1024"/>
    <w:rsid w:val="006E74A9"/>
    <w:rsid w:val="006F2313"/>
    <w:rsid w:val="006F23B5"/>
    <w:rsid w:val="006F5A18"/>
    <w:rsid w:val="006F63FF"/>
    <w:rsid w:val="00700A92"/>
    <w:rsid w:val="00701FA0"/>
    <w:rsid w:val="00702E40"/>
    <w:rsid w:val="00706703"/>
    <w:rsid w:val="007074A3"/>
    <w:rsid w:val="007079A2"/>
    <w:rsid w:val="007104CF"/>
    <w:rsid w:val="00711D3F"/>
    <w:rsid w:val="00716432"/>
    <w:rsid w:val="007206EE"/>
    <w:rsid w:val="007260E3"/>
    <w:rsid w:val="007267B2"/>
    <w:rsid w:val="00730B50"/>
    <w:rsid w:val="00733D67"/>
    <w:rsid w:val="00740B15"/>
    <w:rsid w:val="0074395B"/>
    <w:rsid w:val="00745498"/>
    <w:rsid w:val="00746B7B"/>
    <w:rsid w:val="00750332"/>
    <w:rsid w:val="007523C5"/>
    <w:rsid w:val="00752F7C"/>
    <w:rsid w:val="0075350E"/>
    <w:rsid w:val="00753BE8"/>
    <w:rsid w:val="00754E15"/>
    <w:rsid w:val="00755411"/>
    <w:rsid w:val="00756138"/>
    <w:rsid w:val="00757B6D"/>
    <w:rsid w:val="00760BD8"/>
    <w:rsid w:val="0076134C"/>
    <w:rsid w:val="0076145D"/>
    <w:rsid w:val="007640DA"/>
    <w:rsid w:val="0076453D"/>
    <w:rsid w:val="00766365"/>
    <w:rsid w:val="00766F83"/>
    <w:rsid w:val="007670ED"/>
    <w:rsid w:val="007712EA"/>
    <w:rsid w:val="00771FAE"/>
    <w:rsid w:val="00774693"/>
    <w:rsid w:val="007757B4"/>
    <w:rsid w:val="00776546"/>
    <w:rsid w:val="007765C0"/>
    <w:rsid w:val="00776B5B"/>
    <w:rsid w:val="007811FF"/>
    <w:rsid w:val="00783268"/>
    <w:rsid w:val="00783629"/>
    <w:rsid w:val="00785EDB"/>
    <w:rsid w:val="007901DE"/>
    <w:rsid w:val="00794D06"/>
    <w:rsid w:val="007951F1"/>
    <w:rsid w:val="007A26FC"/>
    <w:rsid w:val="007A2821"/>
    <w:rsid w:val="007A5866"/>
    <w:rsid w:val="007A5C38"/>
    <w:rsid w:val="007A6D71"/>
    <w:rsid w:val="007A775D"/>
    <w:rsid w:val="007A7D51"/>
    <w:rsid w:val="007B086B"/>
    <w:rsid w:val="007B495F"/>
    <w:rsid w:val="007C2D96"/>
    <w:rsid w:val="007C58B1"/>
    <w:rsid w:val="007C5A5B"/>
    <w:rsid w:val="007C6C37"/>
    <w:rsid w:val="007C78B1"/>
    <w:rsid w:val="007C7BC5"/>
    <w:rsid w:val="007D16C1"/>
    <w:rsid w:val="007D210C"/>
    <w:rsid w:val="007D35B3"/>
    <w:rsid w:val="007D4FE9"/>
    <w:rsid w:val="007D734B"/>
    <w:rsid w:val="007E140C"/>
    <w:rsid w:val="007E5B33"/>
    <w:rsid w:val="007F105B"/>
    <w:rsid w:val="007F3C9C"/>
    <w:rsid w:val="007F3E01"/>
    <w:rsid w:val="007F4B59"/>
    <w:rsid w:val="007F5805"/>
    <w:rsid w:val="00801594"/>
    <w:rsid w:val="00804387"/>
    <w:rsid w:val="0081185C"/>
    <w:rsid w:val="008149F4"/>
    <w:rsid w:val="00814E97"/>
    <w:rsid w:val="00820B15"/>
    <w:rsid w:val="00821D8D"/>
    <w:rsid w:val="00824A65"/>
    <w:rsid w:val="00826D53"/>
    <w:rsid w:val="00827E2E"/>
    <w:rsid w:val="00831A0E"/>
    <w:rsid w:val="00832B9B"/>
    <w:rsid w:val="008400B5"/>
    <w:rsid w:val="0084077F"/>
    <w:rsid w:val="00843110"/>
    <w:rsid w:val="0084322B"/>
    <w:rsid w:val="0084494D"/>
    <w:rsid w:val="008452A4"/>
    <w:rsid w:val="00845665"/>
    <w:rsid w:val="00845A65"/>
    <w:rsid w:val="008464FF"/>
    <w:rsid w:val="00846583"/>
    <w:rsid w:val="00851187"/>
    <w:rsid w:val="00851B8D"/>
    <w:rsid w:val="00853376"/>
    <w:rsid w:val="00857BF2"/>
    <w:rsid w:val="00857FB9"/>
    <w:rsid w:val="00865569"/>
    <w:rsid w:val="00865F4C"/>
    <w:rsid w:val="00866186"/>
    <w:rsid w:val="0086768E"/>
    <w:rsid w:val="008703F0"/>
    <w:rsid w:val="00875275"/>
    <w:rsid w:val="00875DD6"/>
    <w:rsid w:val="0088162E"/>
    <w:rsid w:val="00882363"/>
    <w:rsid w:val="008854C6"/>
    <w:rsid w:val="008868CC"/>
    <w:rsid w:val="0089246F"/>
    <w:rsid w:val="008947D1"/>
    <w:rsid w:val="0089553E"/>
    <w:rsid w:val="00896C1B"/>
    <w:rsid w:val="00897D5B"/>
    <w:rsid w:val="008A1605"/>
    <w:rsid w:val="008A216F"/>
    <w:rsid w:val="008A44EF"/>
    <w:rsid w:val="008A5ADB"/>
    <w:rsid w:val="008A7E74"/>
    <w:rsid w:val="008B08A0"/>
    <w:rsid w:val="008B1AFB"/>
    <w:rsid w:val="008B1FBA"/>
    <w:rsid w:val="008B3353"/>
    <w:rsid w:val="008B350F"/>
    <w:rsid w:val="008B51B9"/>
    <w:rsid w:val="008B60D3"/>
    <w:rsid w:val="008C104F"/>
    <w:rsid w:val="008C1FDC"/>
    <w:rsid w:val="008C2C9F"/>
    <w:rsid w:val="008C3B74"/>
    <w:rsid w:val="008C5546"/>
    <w:rsid w:val="008D0500"/>
    <w:rsid w:val="008D1DC8"/>
    <w:rsid w:val="008D3F1F"/>
    <w:rsid w:val="008D5081"/>
    <w:rsid w:val="008D5249"/>
    <w:rsid w:val="008D56E9"/>
    <w:rsid w:val="008E0126"/>
    <w:rsid w:val="008E0A42"/>
    <w:rsid w:val="008E1A48"/>
    <w:rsid w:val="008E3FE5"/>
    <w:rsid w:val="008E58C9"/>
    <w:rsid w:val="008F0466"/>
    <w:rsid w:val="008F2A44"/>
    <w:rsid w:val="008F45FD"/>
    <w:rsid w:val="008F4E2E"/>
    <w:rsid w:val="008F5F4C"/>
    <w:rsid w:val="00900B7F"/>
    <w:rsid w:val="0090148D"/>
    <w:rsid w:val="00901B89"/>
    <w:rsid w:val="00901CD9"/>
    <w:rsid w:val="00901F45"/>
    <w:rsid w:val="009033CB"/>
    <w:rsid w:val="00903E16"/>
    <w:rsid w:val="00904BBF"/>
    <w:rsid w:val="00905EAA"/>
    <w:rsid w:val="00906464"/>
    <w:rsid w:val="0091029E"/>
    <w:rsid w:val="00913409"/>
    <w:rsid w:val="00913BBA"/>
    <w:rsid w:val="009141B6"/>
    <w:rsid w:val="0091659E"/>
    <w:rsid w:val="00916B48"/>
    <w:rsid w:val="00917416"/>
    <w:rsid w:val="009220C7"/>
    <w:rsid w:val="00922FAD"/>
    <w:rsid w:val="00924823"/>
    <w:rsid w:val="0092490F"/>
    <w:rsid w:val="0092530E"/>
    <w:rsid w:val="0092541A"/>
    <w:rsid w:val="0093001D"/>
    <w:rsid w:val="00932C8B"/>
    <w:rsid w:val="00932E6F"/>
    <w:rsid w:val="0093494B"/>
    <w:rsid w:val="0093510B"/>
    <w:rsid w:val="00937AE6"/>
    <w:rsid w:val="00940C29"/>
    <w:rsid w:val="00946B77"/>
    <w:rsid w:val="00952232"/>
    <w:rsid w:val="00952D2B"/>
    <w:rsid w:val="00952E4B"/>
    <w:rsid w:val="0095592F"/>
    <w:rsid w:val="00955EF4"/>
    <w:rsid w:val="00956ED7"/>
    <w:rsid w:val="00957E32"/>
    <w:rsid w:val="00963A14"/>
    <w:rsid w:val="00963E0B"/>
    <w:rsid w:val="00965DAE"/>
    <w:rsid w:val="00966C46"/>
    <w:rsid w:val="00971024"/>
    <w:rsid w:val="00971801"/>
    <w:rsid w:val="00972960"/>
    <w:rsid w:val="0097599B"/>
    <w:rsid w:val="00975A0A"/>
    <w:rsid w:val="00976309"/>
    <w:rsid w:val="00976995"/>
    <w:rsid w:val="00976C76"/>
    <w:rsid w:val="00977E1E"/>
    <w:rsid w:val="00985266"/>
    <w:rsid w:val="00986542"/>
    <w:rsid w:val="00991B57"/>
    <w:rsid w:val="00991ED6"/>
    <w:rsid w:val="009926ED"/>
    <w:rsid w:val="00995956"/>
    <w:rsid w:val="0099725C"/>
    <w:rsid w:val="009A20E9"/>
    <w:rsid w:val="009A4892"/>
    <w:rsid w:val="009A75D5"/>
    <w:rsid w:val="009B1039"/>
    <w:rsid w:val="009B22CC"/>
    <w:rsid w:val="009B2FBB"/>
    <w:rsid w:val="009B4139"/>
    <w:rsid w:val="009B4726"/>
    <w:rsid w:val="009C09D1"/>
    <w:rsid w:val="009C2E91"/>
    <w:rsid w:val="009C5510"/>
    <w:rsid w:val="009C5BB0"/>
    <w:rsid w:val="009D2693"/>
    <w:rsid w:val="009D4239"/>
    <w:rsid w:val="009D5C27"/>
    <w:rsid w:val="009D5E29"/>
    <w:rsid w:val="009D6956"/>
    <w:rsid w:val="009E1538"/>
    <w:rsid w:val="009E22A0"/>
    <w:rsid w:val="009E2531"/>
    <w:rsid w:val="009E25DE"/>
    <w:rsid w:val="009E47E8"/>
    <w:rsid w:val="009E7C1C"/>
    <w:rsid w:val="009F54FA"/>
    <w:rsid w:val="00A00D46"/>
    <w:rsid w:val="00A00FC5"/>
    <w:rsid w:val="00A01398"/>
    <w:rsid w:val="00A0180A"/>
    <w:rsid w:val="00A0196A"/>
    <w:rsid w:val="00A035B2"/>
    <w:rsid w:val="00A04F8B"/>
    <w:rsid w:val="00A07883"/>
    <w:rsid w:val="00A12FFE"/>
    <w:rsid w:val="00A1497B"/>
    <w:rsid w:val="00A15F13"/>
    <w:rsid w:val="00A17190"/>
    <w:rsid w:val="00A206D8"/>
    <w:rsid w:val="00A216DB"/>
    <w:rsid w:val="00A30302"/>
    <w:rsid w:val="00A312D6"/>
    <w:rsid w:val="00A3473A"/>
    <w:rsid w:val="00A35146"/>
    <w:rsid w:val="00A474BD"/>
    <w:rsid w:val="00A517C5"/>
    <w:rsid w:val="00A5196C"/>
    <w:rsid w:val="00A522C0"/>
    <w:rsid w:val="00A52990"/>
    <w:rsid w:val="00A557D1"/>
    <w:rsid w:val="00A5689C"/>
    <w:rsid w:val="00A56FA8"/>
    <w:rsid w:val="00A57EA0"/>
    <w:rsid w:val="00A657F9"/>
    <w:rsid w:val="00A6622F"/>
    <w:rsid w:val="00A66F35"/>
    <w:rsid w:val="00A7009D"/>
    <w:rsid w:val="00A70EB3"/>
    <w:rsid w:val="00A70FA6"/>
    <w:rsid w:val="00A71058"/>
    <w:rsid w:val="00A72D79"/>
    <w:rsid w:val="00A7348B"/>
    <w:rsid w:val="00A77A0D"/>
    <w:rsid w:val="00A81718"/>
    <w:rsid w:val="00A81CD1"/>
    <w:rsid w:val="00A81E80"/>
    <w:rsid w:val="00A90145"/>
    <w:rsid w:val="00A910FB"/>
    <w:rsid w:val="00A93496"/>
    <w:rsid w:val="00A94FEF"/>
    <w:rsid w:val="00A95B94"/>
    <w:rsid w:val="00A97D15"/>
    <w:rsid w:val="00AA15A1"/>
    <w:rsid w:val="00AA2308"/>
    <w:rsid w:val="00AA4C75"/>
    <w:rsid w:val="00AA6230"/>
    <w:rsid w:val="00AA6998"/>
    <w:rsid w:val="00AA7378"/>
    <w:rsid w:val="00AA737D"/>
    <w:rsid w:val="00AB1520"/>
    <w:rsid w:val="00AB2F9B"/>
    <w:rsid w:val="00AC52BF"/>
    <w:rsid w:val="00AC778B"/>
    <w:rsid w:val="00AC79C8"/>
    <w:rsid w:val="00AD0FDC"/>
    <w:rsid w:val="00AD25C7"/>
    <w:rsid w:val="00AD323D"/>
    <w:rsid w:val="00AD4015"/>
    <w:rsid w:val="00AD7CD3"/>
    <w:rsid w:val="00AE0293"/>
    <w:rsid w:val="00AE2830"/>
    <w:rsid w:val="00AE3B85"/>
    <w:rsid w:val="00AE43EC"/>
    <w:rsid w:val="00AE7063"/>
    <w:rsid w:val="00AF1DB1"/>
    <w:rsid w:val="00B0051B"/>
    <w:rsid w:val="00B0314E"/>
    <w:rsid w:val="00B04236"/>
    <w:rsid w:val="00B05D1E"/>
    <w:rsid w:val="00B124FF"/>
    <w:rsid w:val="00B13C57"/>
    <w:rsid w:val="00B1524F"/>
    <w:rsid w:val="00B15692"/>
    <w:rsid w:val="00B20AD3"/>
    <w:rsid w:val="00B21707"/>
    <w:rsid w:val="00B2579A"/>
    <w:rsid w:val="00B273AD"/>
    <w:rsid w:val="00B2756D"/>
    <w:rsid w:val="00B27FCE"/>
    <w:rsid w:val="00B30F18"/>
    <w:rsid w:val="00B349D3"/>
    <w:rsid w:val="00B351D3"/>
    <w:rsid w:val="00B4493C"/>
    <w:rsid w:val="00B50A0E"/>
    <w:rsid w:val="00B51615"/>
    <w:rsid w:val="00B518D4"/>
    <w:rsid w:val="00B543A1"/>
    <w:rsid w:val="00B56293"/>
    <w:rsid w:val="00B56A9E"/>
    <w:rsid w:val="00B57E99"/>
    <w:rsid w:val="00B64207"/>
    <w:rsid w:val="00B64566"/>
    <w:rsid w:val="00B64A41"/>
    <w:rsid w:val="00B65986"/>
    <w:rsid w:val="00B70DD8"/>
    <w:rsid w:val="00B719A3"/>
    <w:rsid w:val="00B74DFD"/>
    <w:rsid w:val="00B75A17"/>
    <w:rsid w:val="00B75BD2"/>
    <w:rsid w:val="00B80857"/>
    <w:rsid w:val="00B80AA8"/>
    <w:rsid w:val="00B83140"/>
    <w:rsid w:val="00B845C6"/>
    <w:rsid w:val="00B846C2"/>
    <w:rsid w:val="00B847FB"/>
    <w:rsid w:val="00B86960"/>
    <w:rsid w:val="00B86FB7"/>
    <w:rsid w:val="00B94184"/>
    <w:rsid w:val="00B96DD4"/>
    <w:rsid w:val="00B97A7E"/>
    <w:rsid w:val="00BA3B2B"/>
    <w:rsid w:val="00BA5442"/>
    <w:rsid w:val="00BA5F35"/>
    <w:rsid w:val="00BB302B"/>
    <w:rsid w:val="00BB36C8"/>
    <w:rsid w:val="00BB4749"/>
    <w:rsid w:val="00BC14B2"/>
    <w:rsid w:val="00BC78C3"/>
    <w:rsid w:val="00BC7F27"/>
    <w:rsid w:val="00BD0B41"/>
    <w:rsid w:val="00BD253E"/>
    <w:rsid w:val="00BD4D0C"/>
    <w:rsid w:val="00BE057E"/>
    <w:rsid w:val="00BE0A9B"/>
    <w:rsid w:val="00BE41D7"/>
    <w:rsid w:val="00BE64E2"/>
    <w:rsid w:val="00BF75C3"/>
    <w:rsid w:val="00BF7AC4"/>
    <w:rsid w:val="00C02CB9"/>
    <w:rsid w:val="00C02E00"/>
    <w:rsid w:val="00C03087"/>
    <w:rsid w:val="00C03670"/>
    <w:rsid w:val="00C0561B"/>
    <w:rsid w:val="00C06146"/>
    <w:rsid w:val="00C06AC7"/>
    <w:rsid w:val="00C14AB0"/>
    <w:rsid w:val="00C176AA"/>
    <w:rsid w:val="00C22E07"/>
    <w:rsid w:val="00C23E45"/>
    <w:rsid w:val="00C2414D"/>
    <w:rsid w:val="00C26236"/>
    <w:rsid w:val="00C26E0D"/>
    <w:rsid w:val="00C3150F"/>
    <w:rsid w:val="00C32A72"/>
    <w:rsid w:val="00C33AF5"/>
    <w:rsid w:val="00C367A8"/>
    <w:rsid w:val="00C41416"/>
    <w:rsid w:val="00C4472D"/>
    <w:rsid w:val="00C4585E"/>
    <w:rsid w:val="00C53000"/>
    <w:rsid w:val="00C53B3B"/>
    <w:rsid w:val="00C54A00"/>
    <w:rsid w:val="00C55F56"/>
    <w:rsid w:val="00C648AF"/>
    <w:rsid w:val="00C6578B"/>
    <w:rsid w:val="00C7450F"/>
    <w:rsid w:val="00C76B50"/>
    <w:rsid w:val="00C8102C"/>
    <w:rsid w:val="00C8790A"/>
    <w:rsid w:val="00C950E4"/>
    <w:rsid w:val="00C97243"/>
    <w:rsid w:val="00CA0BE4"/>
    <w:rsid w:val="00CA184C"/>
    <w:rsid w:val="00CA30EF"/>
    <w:rsid w:val="00CA3BE2"/>
    <w:rsid w:val="00CA7E47"/>
    <w:rsid w:val="00CB2528"/>
    <w:rsid w:val="00CB45F2"/>
    <w:rsid w:val="00CB4AAA"/>
    <w:rsid w:val="00CB5453"/>
    <w:rsid w:val="00CB5E80"/>
    <w:rsid w:val="00CC05A8"/>
    <w:rsid w:val="00CC3CC8"/>
    <w:rsid w:val="00CC5918"/>
    <w:rsid w:val="00CC5CEF"/>
    <w:rsid w:val="00CC5D65"/>
    <w:rsid w:val="00CC7548"/>
    <w:rsid w:val="00CD2C0F"/>
    <w:rsid w:val="00CD2FB8"/>
    <w:rsid w:val="00CD3056"/>
    <w:rsid w:val="00CD3D99"/>
    <w:rsid w:val="00CD3EA4"/>
    <w:rsid w:val="00CD4903"/>
    <w:rsid w:val="00CD5E7E"/>
    <w:rsid w:val="00CD627F"/>
    <w:rsid w:val="00CE0CFE"/>
    <w:rsid w:val="00CE197C"/>
    <w:rsid w:val="00CE2E94"/>
    <w:rsid w:val="00CE3014"/>
    <w:rsid w:val="00CE57D4"/>
    <w:rsid w:val="00CE72C6"/>
    <w:rsid w:val="00CF1051"/>
    <w:rsid w:val="00CF11AC"/>
    <w:rsid w:val="00CF26CA"/>
    <w:rsid w:val="00CF3A72"/>
    <w:rsid w:val="00CF5BC0"/>
    <w:rsid w:val="00CF737A"/>
    <w:rsid w:val="00CF7B45"/>
    <w:rsid w:val="00D0202E"/>
    <w:rsid w:val="00D04574"/>
    <w:rsid w:val="00D051D1"/>
    <w:rsid w:val="00D06114"/>
    <w:rsid w:val="00D073F7"/>
    <w:rsid w:val="00D10F2A"/>
    <w:rsid w:val="00D12494"/>
    <w:rsid w:val="00D12C5F"/>
    <w:rsid w:val="00D13D58"/>
    <w:rsid w:val="00D1501A"/>
    <w:rsid w:val="00D15D12"/>
    <w:rsid w:val="00D17226"/>
    <w:rsid w:val="00D244B7"/>
    <w:rsid w:val="00D27051"/>
    <w:rsid w:val="00D27A18"/>
    <w:rsid w:val="00D301A4"/>
    <w:rsid w:val="00D30514"/>
    <w:rsid w:val="00D31386"/>
    <w:rsid w:val="00D32DF9"/>
    <w:rsid w:val="00D36ABB"/>
    <w:rsid w:val="00D427A1"/>
    <w:rsid w:val="00D54839"/>
    <w:rsid w:val="00D56950"/>
    <w:rsid w:val="00D56A11"/>
    <w:rsid w:val="00D611DE"/>
    <w:rsid w:val="00D66418"/>
    <w:rsid w:val="00D67935"/>
    <w:rsid w:val="00D70E8B"/>
    <w:rsid w:val="00D7150B"/>
    <w:rsid w:val="00D7369A"/>
    <w:rsid w:val="00D74750"/>
    <w:rsid w:val="00D77B40"/>
    <w:rsid w:val="00D8084E"/>
    <w:rsid w:val="00D82BC7"/>
    <w:rsid w:val="00D82F13"/>
    <w:rsid w:val="00D82F46"/>
    <w:rsid w:val="00D86411"/>
    <w:rsid w:val="00D916F8"/>
    <w:rsid w:val="00D92753"/>
    <w:rsid w:val="00D93FCA"/>
    <w:rsid w:val="00D97A74"/>
    <w:rsid w:val="00DA2C00"/>
    <w:rsid w:val="00DA39FC"/>
    <w:rsid w:val="00DA500C"/>
    <w:rsid w:val="00DA56CD"/>
    <w:rsid w:val="00DB6DF5"/>
    <w:rsid w:val="00DB7531"/>
    <w:rsid w:val="00DC0AFB"/>
    <w:rsid w:val="00DC3F91"/>
    <w:rsid w:val="00DC4AD9"/>
    <w:rsid w:val="00DC7328"/>
    <w:rsid w:val="00DD0F41"/>
    <w:rsid w:val="00DD1520"/>
    <w:rsid w:val="00DD2173"/>
    <w:rsid w:val="00DD6E5D"/>
    <w:rsid w:val="00DD6E9E"/>
    <w:rsid w:val="00DE06DF"/>
    <w:rsid w:val="00DE4430"/>
    <w:rsid w:val="00DE58A3"/>
    <w:rsid w:val="00DE7BB4"/>
    <w:rsid w:val="00DF01AE"/>
    <w:rsid w:val="00DF5E8F"/>
    <w:rsid w:val="00E019E7"/>
    <w:rsid w:val="00E03104"/>
    <w:rsid w:val="00E03A28"/>
    <w:rsid w:val="00E04F4B"/>
    <w:rsid w:val="00E100C1"/>
    <w:rsid w:val="00E10525"/>
    <w:rsid w:val="00E10CD3"/>
    <w:rsid w:val="00E11CDD"/>
    <w:rsid w:val="00E12CB7"/>
    <w:rsid w:val="00E15FBB"/>
    <w:rsid w:val="00E16C39"/>
    <w:rsid w:val="00E17336"/>
    <w:rsid w:val="00E2130D"/>
    <w:rsid w:val="00E21689"/>
    <w:rsid w:val="00E23FAA"/>
    <w:rsid w:val="00E24829"/>
    <w:rsid w:val="00E262C3"/>
    <w:rsid w:val="00E30140"/>
    <w:rsid w:val="00E408B1"/>
    <w:rsid w:val="00E41426"/>
    <w:rsid w:val="00E41E94"/>
    <w:rsid w:val="00E4311C"/>
    <w:rsid w:val="00E46355"/>
    <w:rsid w:val="00E46665"/>
    <w:rsid w:val="00E52423"/>
    <w:rsid w:val="00E53C91"/>
    <w:rsid w:val="00E540DC"/>
    <w:rsid w:val="00E546A1"/>
    <w:rsid w:val="00E54C3D"/>
    <w:rsid w:val="00E56BAE"/>
    <w:rsid w:val="00E63E52"/>
    <w:rsid w:val="00E751B2"/>
    <w:rsid w:val="00E770DE"/>
    <w:rsid w:val="00E77E76"/>
    <w:rsid w:val="00E80673"/>
    <w:rsid w:val="00E84C38"/>
    <w:rsid w:val="00E87234"/>
    <w:rsid w:val="00E874BE"/>
    <w:rsid w:val="00E87B3D"/>
    <w:rsid w:val="00E87F51"/>
    <w:rsid w:val="00E90C64"/>
    <w:rsid w:val="00EA38C0"/>
    <w:rsid w:val="00EA51CE"/>
    <w:rsid w:val="00EA63AF"/>
    <w:rsid w:val="00EB00F1"/>
    <w:rsid w:val="00EB042F"/>
    <w:rsid w:val="00EB0A80"/>
    <w:rsid w:val="00EB0ED4"/>
    <w:rsid w:val="00EB0FB2"/>
    <w:rsid w:val="00EB35BC"/>
    <w:rsid w:val="00EB5686"/>
    <w:rsid w:val="00EB73C6"/>
    <w:rsid w:val="00EC557C"/>
    <w:rsid w:val="00ED73EB"/>
    <w:rsid w:val="00ED75A4"/>
    <w:rsid w:val="00EE05BD"/>
    <w:rsid w:val="00EE34FD"/>
    <w:rsid w:val="00EF0837"/>
    <w:rsid w:val="00EF46AB"/>
    <w:rsid w:val="00EF4FE9"/>
    <w:rsid w:val="00F01313"/>
    <w:rsid w:val="00F03EEE"/>
    <w:rsid w:val="00F04692"/>
    <w:rsid w:val="00F04CFE"/>
    <w:rsid w:val="00F0757B"/>
    <w:rsid w:val="00F12202"/>
    <w:rsid w:val="00F12CC6"/>
    <w:rsid w:val="00F144AE"/>
    <w:rsid w:val="00F17432"/>
    <w:rsid w:val="00F17B38"/>
    <w:rsid w:val="00F220F5"/>
    <w:rsid w:val="00F24442"/>
    <w:rsid w:val="00F24F22"/>
    <w:rsid w:val="00F31059"/>
    <w:rsid w:val="00F323CF"/>
    <w:rsid w:val="00F35F89"/>
    <w:rsid w:val="00F365B6"/>
    <w:rsid w:val="00F43DE6"/>
    <w:rsid w:val="00F45048"/>
    <w:rsid w:val="00F456C2"/>
    <w:rsid w:val="00F508C2"/>
    <w:rsid w:val="00F51207"/>
    <w:rsid w:val="00F519FF"/>
    <w:rsid w:val="00F51AC3"/>
    <w:rsid w:val="00F541E2"/>
    <w:rsid w:val="00F56D24"/>
    <w:rsid w:val="00F616AC"/>
    <w:rsid w:val="00F63C57"/>
    <w:rsid w:val="00F706D3"/>
    <w:rsid w:val="00F76849"/>
    <w:rsid w:val="00F77969"/>
    <w:rsid w:val="00F81DAF"/>
    <w:rsid w:val="00F830CF"/>
    <w:rsid w:val="00F843FC"/>
    <w:rsid w:val="00F84FC5"/>
    <w:rsid w:val="00F85E7A"/>
    <w:rsid w:val="00F91B94"/>
    <w:rsid w:val="00F948EA"/>
    <w:rsid w:val="00F94981"/>
    <w:rsid w:val="00F95311"/>
    <w:rsid w:val="00FA020D"/>
    <w:rsid w:val="00FA02DE"/>
    <w:rsid w:val="00FA6458"/>
    <w:rsid w:val="00FB08B9"/>
    <w:rsid w:val="00FB08BD"/>
    <w:rsid w:val="00FB3748"/>
    <w:rsid w:val="00FB6E46"/>
    <w:rsid w:val="00FB7AF0"/>
    <w:rsid w:val="00FC27B0"/>
    <w:rsid w:val="00FC2E53"/>
    <w:rsid w:val="00FC2FBD"/>
    <w:rsid w:val="00FC44D6"/>
    <w:rsid w:val="00FC471C"/>
    <w:rsid w:val="00FC4D3D"/>
    <w:rsid w:val="00FC5B3A"/>
    <w:rsid w:val="00FC61E4"/>
    <w:rsid w:val="00FD4B3F"/>
    <w:rsid w:val="00FD555F"/>
    <w:rsid w:val="00FE273B"/>
    <w:rsid w:val="00FE45FC"/>
    <w:rsid w:val="00FE46B9"/>
    <w:rsid w:val="00FE6F17"/>
    <w:rsid w:val="00FF0575"/>
    <w:rsid w:val="00FF1238"/>
    <w:rsid w:val="00FF33FE"/>
    <w:rsid w:val="00FF4491"/>
    <w:rsid w:val="00FF45C7"/>
    <w:rsid w:val="00FF5263"/>
    <w:rsid w:val="00FF70DC"/>
    <w:rsid w:val="00FF762C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F476"/>
  <w15:docId w15:val="{2EF3A753-EBB6-43C5-B8C8-252D032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2530E"/>
    <w:rPr>
      <w:sz w:val="24"/>
      <w:szCs w:val="24"/>
    </w:rPr>
  </w:style>
  <w:style w:type="paragraph" w:styleId="1">
    <w:name w:val="heading 1"/>
    <w:basedOn w:val="a0"/>
    <w:next w:val="a0"/>
    <w:qFormat/>
    <w:rsid w:val="0092530E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92530E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qFormat/>
    <w:rsid w:val="005E1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013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2530E"/>
    <w:pPr>
      <w:ind w:firstLine="708"/>
      <w:jc w:val="both"/>
    </w:pPr>
  </w:style>
  <w:style w:type="paragraph" w:customStyle="1" w:styleId="a">
    <w:name w:val="список с точками"/>
    <w:basedOn w:val="a0"/>
    <w:rsid w:val="0092530E"/>
    <w:pPr>
      <w:numPr>
        <w:numId w:val="1"/>
      </w:numPr>
      <w:spacing w:line="312" w:lineRule="auto"/>
      <w:jc w:val="both"/>
    </w:pPr>
  </w:style>
  <w:style w:type="paragraph" w:customStyle="1" w:styleId="20">
    <w:name w:val="заголовок 2"/>
    <w:basedOn w:val="a0"/>
    <w:next w:val="a0"/>
    <w:rsid w:val="0092530E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0"/>
    <w:rsid w:val="0092530E"/>
  </w:style>
  <w:style w:type="paragraph" w:styleId="a7">
    <w:name w:val="footer"/>
    <w:basedOn w:val="a0"/>
    <w:rsid w:val="0092530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2530E"/>
  </w:style>
  <w:style w:type="paragraph" w:customStyle="1" w:styleId="10">
    <w:name w:val="Знак1"/>
    <w:basedOn w:val="a0"/>
    <w:rsid w:val="009253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2530E"/>
    <w:pPr>
      <w:tabs>
        <w:tab w:val="center" w:pos="4677"/>
        <w:tab w:val="right" w:pos="9355"/>
      </w:tabs>
    </w:pPr>
  </w:style>
  <w:style w:type="paragraph" w:styleId="ab">
    <w:name w:val="Document Map"/>
    <w:basedOn w:val="a0"/>
    <w:semiHidden/>
    <w:rsid w:val="009253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0"/>
    <w:semiHidden/>
    <w:rsid w:val="0092530E"/>
    <w:rPr>
      <w:rFonts w:ascii="Tahoma" w:hAnsi="Tahoma" w:cs="Tahoma"/>
      <w:sz w:val="16"/>
      <w:szCs w:val="16"/>
    </w:rPr>
  </w:style>
  <w:style w:type="character" w:styleId="ad">
    <w:name w:val="Hyperlink"/>
    <w:rsid w:val="0092530E"/>
    <w:rPr>
      <w:color w:val="0000FF"/>
      <w:u w:val="single"/>
    </w:rPr>
  </w:style>
  <w:style w:type="paragraph" w:styleId="ae">
    <w:name w:val="Normal (Web)"/>
    <w:basedOn w:val="a0"/>
    <w:rsid w:val="0092530E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customStyle="1" w:styleId="af">
    <w:name w:val="Знак"/>
    <w:basedOn w:val="a0"/>
    <w:rsid w:val="0092530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таблицы"/>
    <w:basedOn w:val="a0"/>
    <w:rsid w:val="0092530E"/>
    <w:pPr>
      <w:autoSpaceDE w:val="0"/>
      <w:autoSpaceDN w:val="0"/>
      <w:jc w:val="center"/>
    </w:pPr>
    <w:rPr>
      <w:sz w:val="22"/>
      <w:szCs w:val="22"/>
    </w:rPr>
  </w:style>
  <w:style w:type="paragraph" w:styleId="21">
    <w:name w:val="Body Text 2"/>
    <w:basedOn w:val="a0"/>
    <w:link w:val="22"/>
    <w:rsid w:val="0092530E"/>
    <w:pPr>
      <w:autoSpaceDE w:val="0"/>
      <w:autoSpaceDN w:val="0"/>
      <w:jc w:val="both"/>
    </w:pPr>
    <w:rPr>
      <w:sz w:val="28"/>
      <w:szCs w:val="28"/>
    </w:rPr>
  </w:style>
  <w:style w:type="paragraph" w:styleId="23">
    <w:name w:val="Body Text Indent 2"/>
    <w:basedOn w:val="a0"/>
    <w:rsid w:val="0092530E"/>
    <w:pPr>
      <w:spacing w:after="120" w:line="480" w:lineRule="auto"/>
      <w:ind w:left="283"/>
    </w:pPr>
  </w:style>
  <w:style w:type="character" w:customStyle="1" w:styleId="af1">
    <w:name w:val="ФИО"/>
    <w:rsid w:val="0092530E"/>
    <w:rPr>
      <w:i/>
      <w:iCs/>
    </w:rPr>
  </w:style>
  <w:style w:type="paragraph" w:customStyle="1" w:styleId="maintext">
    <w:name w:val="maintext"/>
    <w:basedOn w:val="a0"/>
    <w:rsid w:val="0092530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f2">
    <w:name w:val="Body Text"/>
    <w:basedOn w:val="a0"/>
    <w:rsid w:val="0092530E"/>
    <w:pPr>
      <w:jc w:val="both"/>
    </w:pPr>
  </w:style>
  <w:style w:type="paragraph" w:styleId="30">
    <w:name w:val="Body Text 3"/>
    <w:basedOn w:val="a0"/>
    <w:rsid w:val="0092530E"/>
    <w:rPr>
      <w:b/>
      <w:color w:val="000000"/>
    </w:rPr>
  </w:style>
  <w:style w:type="character" w:styleId="af3">
    <w:name w:val="FollowedHyperlink"/>
    <w:rsid w:val="0092530E"/>
    <w:rPr>
      <w:color w:val="800080"/>
      <w:u w:val="single"/>
    </w:rPr>
  </w:style>
  <w:style w:type="table" w:styleId="af4">
    <w:name w:val="Table Grid"/>
    <w:basedOn w:val="a2"/>
    <w:rsid w:val="0014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азвание раздела"/>
    <w:rsid w:val="00EB042F"/>
    <w:rPr>
      <w:b/>
      <w:sz w:val="22"/>
    </w:rPr>
  </w:style>
  <w:style w:type="paragraph" w:customStyle="1" w:styleId="author">
    <w:name w:val="author"/>
    <w:basedOn w:val="a0"/>
    <w:rsid w:val="005E14CB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5E14CB"/>
  </w:style>
  <w:style w:type="paragraph" w:styleId="af6">
    <w:name w:val="Title"/>
    <w:basedOn w:val="a0"/>
    <w:qFormat/>
    <w:rsid w:val="00A01398"/>
    <w:pPr>
      <w:jc w:val="center"/>
    </w:pPr>
  </w:style>
  <w:style w:type="paragraph" w:styleId="af7">
    <w:name w:val="Subtitle"/>
    <w:basedOn w:val="a0"/>
    <w:qFormat/>
    <w:rsid w:val="00A01398"/>
    <w:pPr>
      <w:jc w:val="center"/>
    </w:pPr>
    <w:rPr>
      <w:bCs/>
      <w:caps/>
      <w:color w:val="0000FF"/>
      <w:szCs w:val="20"/>
    </w:rPr>
  </w:style>
  <w:style w:type="paragraph" w:customStyle="1" w:styleId="Default">
    <w:name w:val="Default"/>
    <w:rsid w:val="00682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CE197C"/>
    <w:pPr>
      <w:widowControl w:val="0"/>
      <w:tabs>
        <w:tab w:val="left" w:pos="680"/>
        <w:tab w:val="left" w:pos="964"/>
      </w:tabs>
      <w:spacing w:before="120" w:line="480" w:lineRule="auto"/>
      <w:ind w:right="198"/>
    </w:pPr>
    <w:rPr>
      <w:snapToGrid w:val="0"/>
      <w:sz w:val="24"/>
    </w:rPr>
  </w:style>
  <w:style w:type="paragraph" w:customStyle="1" w:styleId="12">
    <w:name w:val="Стиль1"/>
    <w:basedOn w:val="a0"/>
    <w:rsid w:val="00A97D15"/>
    <w:pPr>
      <w:jc w:val="both"/>
    </w:pPr>
    <w:rPr>
      <w:sz w:val="32"/>
      <w:szCs w:val="20"/>
    </w:rPr>
  </w:style>
  <w:style w:type="paragraph" w:customStyle="1" w:styleId="220">
    <w:name w:val="_ЗАГ_2_2"/>
    <w:basedOn w:val="a0"/>
    <w:rsid w:val="006E1024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FontStyle12">
    <w:name w:val="Font Style12"/>
    <w:rsid w:val="00642A5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42A5F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rsid w:val="00F144AE"/>
    <w:pPr>
      <w:ind w:firstLine="567"/>
      <w:jc w:val="both"/>
    </w:pPr>
    <w:rPr>
      <w:sz w:val="28"/>
      <w:szCs w:val="20"/>
    </w:rPr>
  </w:style>
  <w:style w:type="character" w:customStyle="1" w:styleId="af9">
    <w:name w:val="Текст сноски Знак"/>
    <w:link w:val="af8"/>
    <w:rsid w:val="00F144AE"/>
    <w:rPr>
      <w:sz w:val="28"/>
    </w:rPr>
  </w:style>
  <w:style w:type="character" w:customStyle="1" w:styleId="a5">
    <w:name w:val="Основной текст с отступом Знак"/>
    <w:link w:val="a4"/>
    <w:rsid w:val="00641E58"/>
    <w:rPr>
      <w:sz w:val="24"/>
      <w:szCs w:val="24"/>
    </w:rPr>
  </w:style>
  <w:style w:type="paragraph" w:customStyle="1" w:styleId="13">
    <w:name w:val="Абзац списка1"/>
    <w:basedOn w:val="a0"/>
    <w:rsid w:val="00E546A1"/>
    <w:pPr>
      <w:ind w:left="720"/>
      <w:contextualSpacing/>
    </w:pPr>
  </w:style>
  <w:style w:type="paragraph" w:styleId="afa">
    <w:name w:val="List Paragraph"/>
    <w:aliases w:val="Подпись таблицы"/>
    <w:basedOn w:val="a0"/>
    <w:uiPriority w:val="34"/>
    <w:qFormat/>
    <w:rsid w:val="00924823"/>
    <w:pPr>
      <w:ind w:left="720"/>
      <w:contextualSpacing/>
    </w:pPr>
  </w:style>
  <w:style w:type="character" w:customStyle="1" w:styleId="afb">
    <w:name w:val="Основной текст_"/>
    <w:link w:val="5"/>
    <w:rsid w:val="005D1B6B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5D1B6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fb"/>
    <w:rsid w:val="005D1B6B"/>
    <w:pPr>
      <w:widowControl w:val="0"/>
      <w:shd w:val="clear" w:color="auto" w:fill="FFFFFF"/>
      <w:spacing w:after="480" w:line="324" w:lineRule="exact"/>
      <w:ind w:hanging="540"/>
      <w:jc w:val="center"/>
    </w:pPr>
    <w:rPr>
      <w:sz w:val="26"/>
      <w:szCs w:val="26"/>
    </w:rPr>
  </w:style>
  <w:style w:type="character" w:customStyle="1" w:styleId="115pt0">
    <w:name w:val="Основной текст + 11;5 pt;Полужирный"/>
    <w:rsid w:val="005D1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5D1B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rsid w:val="005D1B6B"/>
    <w:pPr>
      <w:widowControl w:val="0"/>
      <w:shd w:val="clear" w:color="auto" w:fill="FFFFFF"/>
      <w:spacing w:before="60" w:after="420" w:line="0" w:lineRule="atLeast"/>
      <w:jc w:val="both"/>
    </w:pPr>
    <w:rPr>
      <w:spacing w:val="3"/>
      <w:lang w:bidi="ru-RU"/>
    </w:rPr>
  </w:style>
  <w:style w:type="character" w:customStyle="1" w:styleId="s3">
    <w:name w:val="s3"/>
    <w:basedOn w:val="a1"/>
    <w:rsid w:val="00E87F51"/>
  </w:style>
  <w:style w:type="paragraph" w:customStyle="1" w:styleId="50">
    <w:name w:val="Стиль5"/>
    <w:basedOn w:val="a0"/>
    <w:rsid w:val="0004736C"/>
    <w:pPr>
      <w:jc w:val="center"/>
    </w:pPr>
    <w:rPr>
      <w:b/>
      <w:sz w:val="28"/>
      <w:szCs w:val="28"/>
    </w:rPr>
  </w:style>
  <w:style w:type="paragraph" w:customStyle="1" w:styleId="14">
    <w:name w:val="Стиль Стиль1 + Авто"/>
    <w:basedOn w:val="12"/>
    <w:link w:val="15"/>
    <w:rsid w:val="0004736C"/>
    <w:pPr>
      <w:shd w:val="clear" w:color="auto" w:fill="FFFFFF"/>
      <w:ind w:firstLine="539"/>
    </w:pPr>
    <w:rPr>
      <w:i/>
      <w:iCs/>
      <w:sz w:val="28"/>
      <w:szCs w:val="26"/>
    </w:rPr>
  </w:style>
  <w:style w:type="character" w:customStyle="1" w:styleId="15">
    <w:name w:val="Стиль Стиль1 + Авто Знак"/>
    <w:link w:val="14"/>
    <w:rsid w:val="0004736C"/>
    <w:rPr>
      <w:i/>
      <w:iCs/>
      <w:sz w:val="28"/>
      <w:szCs w:val="26"/>
      <w:shd w:val="clear" w:color="auto" w:fill="FFFFFF"/>
    </w:rPr>
  </w:style>
  <w:style w:type="paragraph" w:customStyle="1" w:styleId="24">
    <w:name w:val="Стиль2"/>
    <w:basedOn w:val="a0"/>
    <w:rsid w:val="00AA15A1"/>
    <w:pPr>
      <w:shd w:val="clear" w:color="auto" w:fill="FFFFFF"/>
      <w:spacing w:before="120"/>
      <w:ind w:firstLine="539"/>
      <w:jc w:val="both"/>
    </w:pPr>
    <w:rPr>
      <w:b/>
      <w:iCs/>
      <w:sz w:val="28"/>
      <w:szCs w:val="28"/>
    </w:rPr>
  </w:style>
  <w:style w:type="paragraph" w:styleId="afc">
    <w:name w:val="Plain Text"/>
    <w:basedOn w:val="a0"/>
    <w:link w:val="afd"/>
    <w:rsid w:val="00B75BD2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75BD2"/>
    <w:rPr>
      <w:rFonts w:ascii="Courier New" w:hAnsi="Courier New" w:cs="Courier New"/>
    </w:rPr>
  </w:style>
  <w:style w:type="paragraph" w:customStyle="1" w:styleId="afe">
    <w:name w:val="Основной абзац"/>
    <w:rsid w:val="00B75BD2"/>
    <w:pPr>
      <w:overflowPunct w:val="0"/>
      <w:autoSpaceDE w:val="0"/>
      <w:autoSpaceDN w:val="0"/>
      <w:adjustRightInd w:val="0"/>
      <w:spacing w:line="276" w:lineRule="auto"/>
      <w:ind w:firstLine="397"/>
      <w:jc w:val="both"/>
      <w:textAlignment w:val="baseline"/>
    </w:pPr>
    <w:rPr>
      <w:rFonts w:ascii="Arial Narrow" w:hAnsi="Arial Narrow"/>
      <w:sz w:val="21"/>
    </w:rPr>
  </w:style>
  <w:style w:type="paragraph" w:customStyle="1" w:styleId="6">
    <w:name w:val="Стиль6"/>
    <w:basedOn w:val="a0"/>
    <w:rsid w:val="00700A92"/>
    <w:pPr>
      <w:shd w:val="clear" w:color="auto" w:fill="FFFFFF"/>
      <w:ind w:firstLine="539"/>
      <w:jc w:val="both"/>
    </w:pPr>
    <w:rPr>
      <w:iCs/>
      <w:color w:val="000000"/>
      <w:sz w:val="28"/>
      <w:szCs w:val="28"/>
    </w:rPr>
  </w:style>
  <w:style w:type="character" w:styleId="aff">
    <w:name w:val="footnote reference"/>
    <w:rsid w:val="00CE3014"/>
    <w:rPr>
      <w:vertAlign w:val="superscript"/>
    </w:rPr>
  </w:style>
  <w:style w:type="character" w:customStyle="1" w:styleId="nickname">
    <w:name w:val="nickname"/>
    <w:basedOn w:val="a1"/>
    <w:rsid w:val="00CE3014"/>
  </w:style>
  <w:style w:type="character" w:customStyle="1" w:styleId="aa">
    <w:name w:val="Верхний колонтитул Знак"/>
    <w:link w:val="a9"/>
    <w:rsid w:val="00212CA7"/>
    <w:rPr>
      <w:sz w:val="24"/>
      <w:szCs w:val="24"/>
    </w:rPr>
  </w:style>
  <w:style w:type="character" w:customStyle="1" w:styleId="22">
    <w:name w:val="Основной текст 2 Знак"/>
    <w:link w:val="21"/>
    <w:rsid w:val="00181BC0"/>
    <w:rPr>
      <w:sz w:val="28"/>
      <w:szCs w:val="28"/>
    </w:rPr>
  </w:style>
  <w:style w:type="character" w:customStyle="1" w:styleId="apple-converted-space">
    <w:name w:val="apple-converted-space"/>
    <w:rsid w:val="00B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E35D-35A9-4409-A63A-22C8145B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Интеллектуальные системы</vt:lpstr>
    </vt:vector>
  </TitlesOfParts>
  <Company>Минобрнауки</Company>
  <LinksUpToDate>false</LinksUpToDate>
  <CharactersWithSpaces>5538</CharactersWithSpaces>
  <SharedDoc>false</SharedDoc>
  <HLinks>
    <vt:vector size="54" baseType="variant">
      <vt:variant>
        <vt:i4>3801215</vt:i4>
      </vt:variant>
      <vt:variant>
        <vt:i4>24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3407995</vt:i4>
      </vt:variant>
      <vt:variant>
        <vt:i4>18</vt:i4>
      </vt:variant>
      <vt:variant>
        <vt:i4>0</vt:i4>
      </vt:variant>
      <vt:variant>
        <vt:i4>5</vt:i4>
      </vt:variant>
      <vt:variant>
        <vt:lpwstr>http://search.proquest.com/pqdtglobal/dissertations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http://elib.pstu.ru/vufind/Author/Home?author=%D0%92%D0%BB%D0%B0%D1%81%D0%BE%D0%B2+%D0%95.+%D0%92.</vt:lpwstr>
      </vt:variant>
      <vt:variant>
        <vt:lpwstr/>
      </vt:variant>
      <vt:variant>
        <vt:i4>1704007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http://elib.pstu.ru/vufind/Author/Home?author=%D0%A8%D0%B8%D0%BF%D0%BE%D0%B2+%D0%A0.+%D0%90.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http://elib.pstu.ru/vufind/Author/Home?author=%D0%A1%D0%B0%D0%BC%D0%BE%D1%85%D0%B8%D0%BD+%D0%92.+%D0%A4.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http://elib.pstu.ru/vufind/Author/Home?author=%D0%9C%D1%83%D0%BD%D0%B8%D0%BD+%D0%90.+%D0%93.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Интеллектуальные системы</dc:title>
  <dc:subject>Рабочая программа</dc:subject>
  <dc:creator>Кузьмин</dc:creator>
  <cp:lastModifiedBy>Екатерина Зубова</cp:lastModifiedBy>
  <cp:revision>13</cp:revision>
  <cp:lastPrinted>2022-04-01T12:36:00Z</cp:lastPrinted>
  <dcterms:created xsi:type="dcterms:W3CDTF">2022-02-08T10:42:00Z</dcterms:created>
  <dcterms:modified xsi:type="dcterms:W3CDTF">2022-04-01T12:41:00Z</dcterms:modified>
</cp:coreProperties>
</file>