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D49C4" w14:textId="77777777" w:rsidR="007A4468" w:rsidRPr="00172DAF" w:rsidRDefault="007A4468" w:rsidP="007A4468">
      <w:pPr>
        <w:jc w:val="center"/>
        <w:rPr>
          <w:b/>
          <w:sz w:val="26"/>
          <w:szCs w:val="26"/>
        </w:rPr>
      </w:pPr>
      <w:r w:rsidRPr="00172DAF">
        <w:rPr>
          <w:b/>
          <w:sz w:val="26"/>
          <w:szCs w:val="26"/>
        </w:rPr>
        <w:t>ПРОГРАММА</w:t>
      </w:r>
    </w:p>
    <w:p w14:paraId="0BB3CE74" w14:textId="77777777" w:rsidR="007A4468" w:rsidRPr="00172DAF" w:rsidRDefault="007A4468" w:rsidP="007A4468">
      <w:pPr>
        <w:jc w:val="center"/>
        <w:rPr>
          <w:sz w:val="26"/>
          <w:szCs w:val="26"/>
        </w:rPr>
      </w:pPr>
      <w:r w:rsidRPr="00172DAF">
        <w:rPr>
          <w:sz w:val="26"/>
          <w:szCs w:val="26"/>
        </w:rPr>
        <w:t xml:space="preserve">развития кафедры «Охрана окружающей среды» (ООС) </w:t>
      </w:r>
    </w:p>
    <w:p w14:paraId="0C040159" w14:textId="48CE523C" w:rsidR="007A4468" w:rsidRPr="00172DAF" w:rsidRDefault="007A4468" w:rsidP="007A4468">
      <w:pPr>
        <w:jc w:val="center"/>
        <w:rPr>
          <w:sz w:val="26"/>
          <w:szCs w:val="26"/>
        </w:rPr>
      </w:pPr>
      <w:r w:rsidRPr="00172DAF">
        <w:rPr>
          <w:sz w:val="26"/>
          <w:szCs w:val="26"/>
        </w:rPr>
        <w:t>на период 202</w:t>
      </w:r>
      <w:r>
        <w:rPr>
          <w:sz w:val="26"/>
          <w:szCs w:val="26"/>
        </w:rPr>
        <w:t>4</w:t>
      </w:r>
      <w:r w:rsidRPr="00172DAF">
        <w:rPr>
          <w:sz w:val="26"/>
          <w:szCs w:val="26"/>
        </w:rPr>
        <w:t xml:space="preserve"> – 202</w:t>
      </w:r>
      <w:r>
        <w:rPr>
          <w:sz w:val="26"/>
          <w:szCs w:val="26"/>
        </w:rPr>
        <w:t>8</w:t>
      </w:r>
      <w:r w:rsidRPr="00172DAF">
        <w:rPr>
          <w:sz w:val="26"/>
          <w:szCs w:val="26"/>
        </w:rPr>
        <w:t xml:space="preserve"> </w:t>
      </w:r>
      <w:proofErr w:type="spellStart"/>
      <w:r w:rsidRPr="00172DAF">
        <w:rPr>
          <w:sz w:val="26"/>
          <w:szCs w:val="26"/>
        </w:rPr>
        <w:t>г.г</w:t>
      </w:r>
      <w:proofErr w:type="spellEnd"/>
      <w:r w:rsidRPr="00172DAF">
        <w:rPr>
          <w:sz w:val="26"/>
          <w:szCs w:val="26"/>
        </w:rPr>
        <w:t>.</w:t>
      </w:r>
    </w:p>
    <w:p w14:paraId="10B47892" w14:textId="77777777" w:rsidR="007A4468" w:rsidRPr="00172DAF" w:rsidRDefault="007A4468" w:rsidP="007A4468">
      <w:pPr>
        <w:jc w:val="center"/>
        <w:rPr>
          <w:sz w:val="26"/>
          <w:szCs w:val="26"/>
        </w:rPr>
      </w:pPr>
      <w:r w:rsidRPr="00172DAF">
        <w:rPr>
          <w:sz w:val="26"/>
          <w:szCs w:val="26"/>
        </w:rPr>
        <w:t xml:space="preserve">кандидата на должность заведующего кафедрой </w:t>
      </w:r>
    </w:p>
    <w:p w14:paraId="76822638" w14:textId="77777777" w:rsidR="007A4468" w:rsidRPr="00172DAF" w:rsidRDefault="007A4468" w:rsidP="007A4468">
      <w:pPr>
        <w:jc w:val="center"/>
        <w:rPr>
          <w:sz w:val="26"/>
          <w:szCs w:val="26"/>
        </w:rPr>
      </w:pPr>
      <w:r w:rsidRPr="00172DAF">
        <w:rPr>
          <w:sz w:val="26"/>
          <w:szCs w:val="26"/>
        </w:rPr>
        <w:t>д.т.н., профессора Рудаковой Ларисы Васильевны</w:t>
      </w:r>
    </w:p>
    <w:p w14:paraId="7A01207C" w14:textId="77777777" w:rsidR="007A4468" w:rsidRPr="00172DAF" w:rsidRDefault="007A4468" w:rsidP="007A4468">
      <w:pPr>
        <w:jc w:val="center"/>
        <w:rPr>
          <w:sz w:val="26"/>
          <w:szCs w:val="26"/>
        </w:rPr>
      </w:pPr>
    </w:p>
    <w:p w14:paraId="2546A8F7" w14:textId="2D97495F" w:rsidR="007A4468" w:rsidRDefault="007A4468" w:rsidP="007A4468">
      <w:pPr>
        <w:ind w:firstLine="720"/>
        <w:jc w:val="both"/>
        <w:rPr>
          <w:sz w:val="26"/>
          <w:szCs w:val="26"/>
        </w:rPr>
      </w:pPr>
      <w:r w:rsidRPr="00172DAF">
        <w:rPr>
          <w:sz w:val="26"/>
          <w:szCs w:val="26"/>
        </w:rPr>
        <w:t xml:space="preserve">Цель программы – </w:t>
      </w:r>
      <w:r w:rsidR="00516E1A" w:rsidRPr="00516E1A">
        <w:rPr>
          <w:sz w:val="26"/>
          <w:szCs w:val="26"/>
        </w:rPr>
        <w:t xml:space="preserve">Устойчивое развитие кафедры, основанное на высоком </w:t>
      </w:r>
      <w:proofErr w:type="gramStart"/>
      <w:r w:rsidR="00516E1A" w:rsidRPr="00516E1A">
        <w:rPr>
          <w:sz w:val="26"/>
          <w:szCs w:val="26"/>
        </w:rPr>
        <w:t>профессионализме  профессорско</w:t>
      </w:r>
      <w:proofErr w:type="gramEnd"/>
      <w:r w:rsidR="00516E1A" w:rsidRPr="00516E1A">
        <w:rPr>
          <w:sz w:val="26"/>
          <w:szCs w:val="26"/>
        </w:rPr>
        <w:t>-преподавательского состава, развитии научного потенциала научно-педагогических работников</w:t>
      </w:r>
      <w:r w:rsidR="006C16A3">
        <w:rPr>
          <w:sz w:val="26"/>
          <w:szCs w:val="26"/>
        </w:rPr>
        <w:t>,</w:t>
      </w:r>
      <w:r w:rsidR="00516E1A" w:rsidRPr="00516E1A">
        <w:rPr>
          <w:sz w:val="26"/>
          <w:szCs w:val="26"/>
        </w:rPr>
        <w:t xml:space="preserve"> создании комфортных условий для работы сотрудников и обучения студентов,    использовании в учебном процессе современных образовательных технологий</w:t>
      </w:r>
      <w:r w:rsidR="006C16A3">
        <w:rPr>
          <w:sz w:val="26"/>
          <w:szCs w:val="26"/>
        </w:rPr>
        <w:t xml:space="preserve"> и</w:t>
      </w:r>
      <w:r w:rsidR="00516E1A" w:rsidRPr="00516E1A">
        <w:rPr>
          <w:sz w:val="26"/>
          <w:szCs w:val="26"/>
        </w:rPr>
        <w:t xml:space="preserve"> повышении привлекательности профессии</w:t>
      </w:r>
    </w:p>
    <w:p w14:paraId="33BB81C4" w14:textId="77777777" w:rsidR="00232C67" w:rsidRDefault="00232C67" w:rsidP="007A4468">
      <w:pPr>
        <w:ind w:firstLine="720"/>
        <w:jc w:val="both"/>
        <w:rPr>
          <w:sz w:val="26"/>
          <w:szCs w:val="26"/>
        </w:rPr>
      </w:pPr>
    </w:p>
    <w:p w14:paraId="22CCCB1F" w14:textId="77777777" w:rsidR="007A4468" w:rsidRPr="00172DAF" w:rsidRDefault="007A4468" w:rsidP="007A4468">
      <w:pPr>
        <w:ind w:firstLine="720"/>
        <w:jc w:val="both"/>
        <w:rPr>
          <w:b/>
          <w:sz w:val="26"/>
          <w:szCs w:val="26"/>
        </w:rPr>
      </w:pPr>
      <w:r w:rsidRPr="00172DAF">
        <w:rPr>
          <w:b/>
          <w:sz w:val="26"/>
          <w:szCs w:val="26"/>
        </w:rPr>
        <w:t xml:space="preserve">1. Характеристика существующего потенциала кафедры </w:t>
      </w:r>
    </w:p>
    <w:p w14:paraId="6C5FD6E4" w14:textId="2865FE32" w:rsidR="0046735D" w:rsidRDefault="007A4468" w:rsidP="007A4468">
      <w:pPr>
        <w:ind w:firstLine="720"/>
        <w:jc w:val="both"/>
        <w:rPr>
          <w:sz w:val="26"/>
          <w:szCs w:val="26"/>
        </w:rPr>
      </w:pPr>
      <w:r w:rsidRPr="00172DAF">
        <w:rPr>
          <w:sz w:val="26"/>
          <w:szCs w:val="26"/>
        </w:rPr>
        <w:t>В 1972 г. на кафедре сантехники строительного факультета ППИ была открыта лаборатория «Санитарная охрана водных ресурсов», возглавляемая Вайсманом Я.И., которая позднее была реорганизована в лабораторию «Охрана окружающей среды».  1 сентября 1976 года на базе лаборатории приказом по институту № 279-</w:t>
      </w:r>
      <w:proofErr w:type="gramStart"/>
      <w:r w:rsidRPr="00172DAF">
        <w:rPr>
          <w:sz w:val="26"/>
          <w:szCs w:val="26"/>
        </w:rPr>
        <w:t>9  от</w:t>
      </w:r>
      <w:proofErr w:type="gramEnd"/>
      <w:r w:rsidRPr="00172DAF">
        <w:rPr>
          <w:sz w:val="26"/>
          <w:szCs w:val="26"/>
        </w:rPr>
        <w:t xml:space="preserve"> 11.06.1976 года  была создана, одна из первых в технических ВУЗах,   кафедра «Охраны окружающей среды», которая в </w:t>
      </w:r>
      <w:smartTag w:uri="urn:schemas-microsoft-com:office:smarttags" w:element="metricconverter">
        <w:smartTagPr>
          <w:attr w:name="ProductID" w:val="1990 г"/>
        </w:smartTagPr>
        <w:r w:rsidRPr="00172DAF">
          <w:rPr>
            <w:sz w:val="26"/>
            <w:szCs w:val="26"/>
          </w:rPr>
          <w:t>1990 г</w:t>
        </w:r>
      </w:smartTag>
      <w:r w:rsidRPr="00172DAF">
        <w:rPr>
          <w:sz w:val="26"/>
          <w:szCs w:val="26"/>
        </w:rPr>
        <w:t xml:space="preserve">. стала выпускающей и начала подготовку инженеров-экологов. С 1999 г. на кафедре ведется подготовка бакалавров и магистров сначала по направлению «Защита окружающей среды», затем по направлению «Техносферная безопасность».  В настоящее время по данному направлению реализуется бакалавриат </w:t>
      </w:r>
      <w:r w:rsidR="0046735D">
        <w:rPr>
          <w:sz w:val="26"/>
          <w:szCs w:val="26"/>
        </w:rPr>
        <w:t xml:space="preserve">по </w:t>
      </w:r>
      <w:r w:rsidRPr="00172DAF">
        <w:rPr>
          <w:sz w:val="26"/>
          <w:szCs w:val="26"/>
        </w:rPr>
        <w:t>профил</w:t>
      </w:r>
      <w:r w:rsidR="0046735D">
        <w:rPr>
          <w:sz w:val="26"/>
          <w:szCs w:val="26"/>
        </w:rPr>
        <w:t>ю</w:t>
      </w:r>
      <w:r w:rsidRPr="00172DAF">
        <w:rPr>
          <w:sz w:val="26"/>
          <w:szCs w:val="26"/>
        </w:rPr>
        <w:t xml:space="preserve"> «Промышленная экология и рациональное природопользование» и </w:t>
      </w:r>
      <w:r w:rsidR="00516E1A">
        <w:rPr>
          <w:sz w:val="26"/>
          <w:szCs w:val="26"/>
        </w:rPr>
        <w:t>5</w:t>
      </w:r>
      <w:r w:rsidRPr="00172DAF">
        <w:rPr>
          <w:sz w:val="26"/>
          <w:szCs w:val="26"/>
        </w:rPr>
        <w:t xml:space="preserve"> магистерски</w:t>
      </w:r>
      <w:r w:rsidR="00516E1A">
        <w:rPr>
          <w:sz w:val="26"/>
          <w:szCs w:val="26"/>
        </w:rPr>
        <w:t>х</w:t>
      </w:r>
      <w:r w:rsidRPr="00172DAF">
        <w:rPr>
          <w:sz w:val="26"/>
          <w:szCs w:val="26"/>
        </w:rPr>
        <w:t xml:space="preserve"> программ: «Управление техногенными отходами</w:t>
      </w:r>
      <w:r w:rsidR="004E2B42">
        <w:rPr>
          <w:sz w:val="26"/>
          <w:szCs w:val="26"/>
        </w:rPr>
        <w:t xml:space="preserve"> и экономика замкнутого цикла</w:t>
      </w:r>
      <w:r w:rsidRPr="00172DAF">
        <w:rPr>
          <w:sz w:val="26"/>
          <w:szCs w:val="26"/>
        </w:rPr>
        <w:t>», «Экономика и управление устойчивым развитием урбанизированных территорий</w:t>
      </w:r>
      <w:proofErr w:type="gramStart"/>
      <w:r w:rsidRPr="00172DAF">
        <w:rPr>
          <w:sz w:val="26"/>
          <w:szCs w:val="26"/>
        </w:rPr>
        <w:t>»,  «</w:t>
      </w:r>
      <w:proofErr w:type="gramEnd"/>
      <w:r w:rsidRPr="00172DAF">
        <w:rPr>
          <w:sz w:val="26"/>
          <w:szCs w:val="26"/>
        </w:rPr>
        <w:t>Инженерная защита объектов гидросферы»</w:t>
      </w:r>
      <w:r w:rsidR="004E2B42">
        <w:rPr>
          <w:sz w:val="26"/>
          <w:szCs w:val="26"/>
        </w:rPr>
        <w:t>, «</w:t>
      </w:r>
      <w:r w:rsidR="004E2B42">
        <w:rPr>
          <w:sz w:val="26"/>
          <w:szCs w:val="26"/>
          <w:lang w:val="en-US"/>
        </w:rPr>
        <w:t>ESG</w:t>
      </w:r>
      <w:r w:rsidR="004E2B42" w:rsidRPr="004E2B42">
        <w:rPr>
          <w:sz w:val="26"/>
          <w:szCs w:val="26"/>
        </w:rPr>
        <w:t>-</w:t>
      </w:r>
      <w:r w:rsidR="004E2B42">
        <w:rPr>
          <w:sz w:val="26"/>
          <w:szCs w:val="26"/>
        </w:rPr>
        <w:t>управление», «Промышленные биотехнологии и биобезопасность»</w:t>
      </w:r>
      <w:r w:rsidRPr="00172DAF">
        <w:rPr>
          <w:sz w:val="26"/>
          <w:szCs w:val="26"/>
        </w:rPr>
        <w:t xml:space="preserve">. </w:t>
      </w:r>
    </w:p>
    <w:p w14:paraId="3F1EF310" w14:textId="54BB1140" w:rsidR="0046735D" w:rsidRPr="0046735D" w:rsidRDefault="0046735D" w:rsidP="007A4468">
      <w:pPr>
        <w:ind w:firstLine="720"/>
        <w:jc w:val="both"/>
        <w:rPr>
          <w:sz w:val="26"/>
          <w:szCs w:val="26"/>
        </w:rPr>
      </w:pPr>
      <w:r w:rsidRPr="0046735D">
        <w:rPr>
          <w:sz w:val="26"/>
          <w:szCs w:val="26"/>
        </w:rPr>
        <w:t>Кафедра является обеспечивающей для всех направлений подготовки бакалавров и специалистов ПНИПУ по дисциплине «Экология»</w:t>
      </w:r>
    </w:p>
    <w:p w14:paraId="17AFD270" w14:textId="5AD71CEF" w:rsidR="0046735D" w:rsidRPr="0046735D" w:rsidRDefault="0046735D" w:rsidP="007A4468">
      <w:pPr>
        <w:ind w:firstLine="720"/>
        <w:jc w:val="both"/>
        <w:rPr>
          <w:sz w:val="26"/>
          <w:szCs w:val="26"/>
        </w:rPr>
      </w:pPr>
      <w:r w:rsidRPr="0046735D">
        <w:rPr>
          <w:sz w:val="26"/>
          <w:szCs w:val="26"/>
        </w:rPr>
        <w:t>Кафедра участвует в реализации программ дополнительного образования в рамках проекта «Цифровая кафедра» с программой ДПО «Цифровая экология».</w:t>
      </w:r>
    </w:p>
    <w:p w14:paraId="2599315D" w14:textId="27919938" w:rsidR="007A4468" w:rsidRPr="00172DAF" w:rsidRDefault="007A4468" w:rsidP="007A4468">
      <w:pPr>
        <w:ind w:firstLine="720"/>
        <w:jc w:val="both"/>
        <w:rPr>
          <w:b/>
          <w:sz w:val="26"/>
          <w:szCs w:val="26"/>
        </w:rPr>
      </w:pPr>
      <w:r w:rsidRPr="00172DAF">
        <w:rPr>
          <w:sz w:val="26"/>
          <w:szCs w:val="26"/>
        </w:rPr>
        <w:t xml:space="preserve">При кафедре работает аспирантура: за последние 5 лет защищено </w:t>
      </w:r>
      <w:r w:rsidR="001B5E07">
        <w:rPr>
          <w:sz w:val="26"/>
          <w:szCs w:val="26"/>
        </w:rPr>
        <w:t>11</w:t>
      </w:r>
      <w:r w:rsidRPr="00172DAF">
        <w:rPr>
          <w:sz w:val="26"/>
          <w:szCs w:val="26"/>
        </w:rPr>
        <w:t xml:space="preserve"> диссертаций, из них </w:t>
      </w:r>
      <w:r w:rsidR="001B5E07">
        <w:rPr>
          <w:sz w:val="26"/>
          <w:szCs w:val="26"/>
        </w:rPr>
        <w:t>1</w:t>
      </w:r>
      <w:r w:rsidRPr="00172DAF">
        <w:rPr>
          <w:sz w:val="26"/>
          <w:szCs w:val="26"/>
        </w:rPr>
        <w:t xml:space="preserve"> докторск</w:t>
      </w:r>
      <w:r w:rsidR="001B5E07">
        <w:rPr>
          <w:sz w:val="26"/>
          <w:szCs w:val="26"/>
        </w:rPr>
        <w:t>ая</w:t>
      </w:r>
      <w:r w:rsidRPr="00172DAF">
        <w:rPr>
          <w:sz w:val="26"/>
          <w:szCs w:val="26"/>
        </w:rPr>
        <w:t xml:space="preserve"> и</w:t>
      </w:r>
      <w:r w:rsidR="001B5E07">
        <w:rPr>
          <w:sz w:val="26"/>
          <w:szCs w:val="26"/>
        </w:rPr>
        <w:t xml:space="preserve"> 10</w:t>
      </w:r>
      <w:r w:rsidRPr="00172DAF">
        <w:rPr>
          <w:sz w:val="26"/>
          <w:szCs w:val="26"/>
        </w:rPr>
        <w:t xml:space="preserve"> кандидатских, в том числе </w:t>
      </w:r>
      <w:r w:rsidR="00BB4C10">
        <w:rPr>
          <w:sz w:val="26"/>
          <w:szCs w:val="26"/>
        </w:rPr>
        <w:t>6</w:t>
      </w:r>
      <w:r w:rsidRPr="00172DAF">
        <w:rPr>
          <w:sz w:val="26"/>
          <w:szCs w:val="26"/>
        </w:rPr>
        <w:t xml:space="preserve"> в установленный срок. Открыт диссертационный совет Д ПНИПУ.05.</w:t>
      </w:r>
      <w:r w:rsidR="001B5E07">
        <w:rPr>
          <w:sz w:val="26"/>
          <w:szCs w:val="26"/>
        </w:rPr>
        <w:t>1</w:t>
      </w:r>
      <w:r w:rsidRPr="00172DAF">
        <w:rPr>
          <w:sz w:val="26"/>
          <w:szCs w:val="26"/>
        </w:rPr>
        <w:t>2 по трем научным специальностям</w:t>
      </w:r>
      <w:r w:rsidR="001B5E07">
        <w:rPr>
          <w:sz w:val="26"/>
          <w:szCs w:val="26"/>
        </w:rPr>
        <w:t>: 1.5.15</w:t>
      </w:r>
      <w:r w:rsidR="00BB4C10">
        <w:rPr>
          <w:sz w:val="26"/>
          <w:szCs w:val="26"/>
        </w:rPr>
        <w:t>.</w:t>
      </w:r>
      <w:r w:rsidR="001B5E07">
        <w:rPr>
          <w:sz w:val="26"/>
          <w:szCs w:val="26"/>
        </w:rPr>
        <w:t xml:space="preserve"> </w:t>
      </w:r>
      <w:r w:rsidR="00BB4C10">
        <w:rPr>
          <w:sz w:val="26"/>
          <w:szCs w:val="26"/>
        </w:rPr>
        <w:t>«</w:t>
      </w:r>
      <w:r w:rsidR="001B5E07">
        <w:rPr>
          <w:sz w:val="26"/>
          <w:szCs w:val="26"/>
        </w:rPr>
        <w:t>Э</w:t>
      </w:r>
      <w:r w:rsidR="00BB4C10">
        <w:rPr>
          <w:sz w:val="26"/>
          <w:szCs w:val="26"/>
        </w:rPr>
        <w:t>кология» (технические науки), 1.6.21. «Геоэкология» (технические науки), 2.6.7. «Технология неорганических веществ» (технические науки)</w:t>
      </w:r>
      <w:r w:rsidRPr="00172DAF">
        <w:rPr>
          <w:sz w:val="26"/>
          <w:szCs w:val="26"/>
        </w:rPr>
        <w:t xml:space="preserve">.  </w:t>
      </w:r>
    </w:p>
    <w:p w14:paraId="0107931B" w14:textId="1C1EFACA" w:rsidR="007A4468" w:rsidRPr="00172DAF" w:rsidRDefault="007A4468" w:rsidP="007A4468">
      <w:pPr>
        <w:ind w:firstLine="709"/>
        <w:jc w:val="both"/>
        <w:rPr>
          <w:sz w:val="26"/>
          <w:szCs w:val="26"/>
        </w:rPr>
      </w:pPr>
      <w:r w:rsidRPr="00172DAF">
        <w:rPr>
          <w:sz w:val="26"/>
          <w:szCs w:val="26"/>
        </w:rPr>
        <w:t xml:space="preserve">В состав кафедры входят </w:t>
      </w:r>
      <w:r w:rsidR="00BB4C10">
        <w:rPr>
          <w:sz w:val="26"/>
          <w:szCs w:val="26"/>
        </w:rPr>
        <w:t>три</w:t>
      </w:r>
      <w:r w:rsidRPr="00172DAF">
        <w:rPr>
          <w:sz w:val="26"/>
          <w:szCs w:val="26"/>
        </w:rPr>
        <w:t xml:space="preserve"> структурных подразделения:</w:t>
      </w:r>
    </w:p>
    <w:p w14:paraId="1AA32FE1" w14:textId="4C91D946" w:rsidR="007A4468" w:rsidRPr="00172DAF" w:rsidRDefault="007A4468" w:rsidP="007A4468">
      <w:pPr>
        <w:ind w:firstLine="709"/>
        <w:jc w:val="both"/>
        <w:rPr>
          <w:sz w:val="26"/>
          <w:szCs w:val="26"/>
        </w:rPr>
      </w:pPr>
      <w:r w:rsidRPr="00172DAF">
        <w:rPr>
          <w:sz w:val="26"/>
          <w:szCs w:val="26"/>
        </w:rPr>
        <w:t>- экологический консалтинговый центр, являющийся учебно-методическим центром по подготовке специалистов в области инженерной защиты окружающей среды</w:t>
      </w:r>
      <w:r w:rsidR="0046735D">
        <w:rPr>
          <w:sz w:val="26"/>
          <w:szCs w:val="26"/>
        </w:rPr>
        <w:t xml:space="preserve"> (руководитель проф., д-р мед. наук Вайсман Я.И.)</w:t>
      </w:r>
      <w:r w:rsidRPr="00172DAF">
        <w:rPr>
          <w:sz w:val="26"/>
          <w:szCs w:val="26"/>
        </w:rPr>
        <w:t xml:space="preserve">; </w:t>
      </w:r>
    </w:p>
    <w:p w14:paraId="379029B0" w14:textId="56BAADB3" w:rsidR="00BB4C10" w:rsidRDefault="007A4468" w:rsidP="007A4468">
      <w:pPr>
        <w:ind w:firstLine="709"/>
        <w:jc w:val="both"/>
        <w:rPr>
          <w:sz w:val="26"/>
          <w:szCs w:val="26"/>
        </w:rPr>
      </w:pPr>
      <w:r w:rsidRPr="00172DAF">
        <w:rPr>
          <w:sz w:val="26"/>
          <w:szCs w:val="26"/>
        </w:rPr>
        <w:t>-  центр экологического инжиниринга</w:t>
      </w:r>
      <w:r w:rsidR="0046735D">
        <w:rPr>
          <w:sz w:val="26"/>
          <w:szCs w:val="26"/>
        </w:rPr>
        <w:t xml:space="preserve"> (руководитель проф. д-р техн. наук Слюсарь Н.Н.)</w:t>
      </w:r>
      <w:r w:rsidR="00BB4C10">
        <w:rPr>
          <w:sz w:val="26"/>
          <w:szCs w:val="26"/>
        </w:rPr>
        <w:t>;</w:t>
      </w:r>
    </w:p>
    <w:p w14:paraId="01707FA5" w14:textId="1106A716" w:rsidR="007A4468" w:rsidRPr="00172DAF" w:rsidRDefault="00BB4C10" w:rsidP="007A446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л</w:t>
      </w:r>
      <w:r w:rsidRPr="00BB4C10">
        <w:rPr>
          <w:sz w:val="26"/>
          <w:szCs w:val="26"/>
        </w:rPr>
        <w:t>аборатория рационального природопользования</w:t>
      </w:r>
      <w:r w:rsidR="006C16A3">
        <w:rPr>
          <w:sz w:val="26"/>
          <w:szCs w:val="26"/>
        </w:rPr>
        <w:t xml:space="preserve"> и </w:t>
      </w:r>
      <w:proofErr w:type="spellStart"/>
      <w:r w:rsidR="006C16A3">
        <w:rPr>
          <w:sz w:val="26"/>
          <w:szCs w:val="26"/>
        </w:rPr>
        <w:t>природоподобных</w:t>
      </w:r>
      <w:proofErr w:type="spellEnd"/>
      <w:r w:rsidR="006C16A3">
        <w:rPr>
          <w:sz w:val="26"/>
          <w:szCs w:val="26"/>
        </w:rPr>
        <w:t xml:space="preserve"> технологий</w:t>
      </w:r>
      <w:r w:rsidR="004F0A93">
        <w:rPr>
          <w:sz w:val="26"/>
          <w:szCs w:val="26"/>
        </w:rPr>
        <w:t xml:space="preserve"> (руководитель проф. д-р техн. наук Слюсарь Н.Н.)</w:t>
      </w:r>
      <w:r w:rsidR="007A4468">
        <w:rPr>
          <w:sz w:val="26"/>
          <w:szCs w:val="26"/>
        </w:rPr>
        <w:t>.</w:t>
      </w:r>
    </w:p>
    <w:p w14:paraId="35F79F72" w14:textId="77777777" w:rsidR="00232C67" w:rsidRDefault="00232C67" w:rsidP="0046735D">
      <w:pPr>
        <w:ind w:firstLine="709"/>
        <w:jc w:val="center"/>
        <w:rPr>
          <w:b/>
          <w:bCs/>
          <w:i/>
          <w:iCs/>
          <w:sz w:val="26"/>
          <w:szCs w:val="26"/>
        </w:rPr>
      </w:pPr>
    </w:p>
    <w:p w14:paraId="77F5FEA4" w14:textId="5814EDE7" w:rsidR="0046735D" w:rsidRPr="0046735D" w:rsidRDefault="0046735D" w:rsidP="0046735D">
      <w:pPr>
        <w:ind w:firstLine="709"/>
        <w:jc w:val="center"/>
        <w:rPr>
          <w:b/>
          <w:bCs/>
          <w:i/>
          <w:iCs/>
          <w:sz w:val="26"/>
          <w:szCs w:val="26"/>
        </w:rPr>
      </w:pPr>
      <w:r w:rsidRPr="0046735D">
        <w:rPr>
          <w:b/>
          <w:bCs/>
          <w:i/>
          <w:iCs/>
          <w:sz w:val="26"/>
          <w:szCs w:val="26"/>
        </w:rPr>
        <w:lastRenderedPageBreak/>
        <w:t>Материальная база кафедры</w:t>
      </w:r>
    </w:p>
    <w:p w14:paraId="53DD7EB2" w14:textId="7B5D6FA7" w:rsidR="007A4468" w:rsidRPr="00172DAF" w:rsidRDefault="007A4468" w:rsidP="007A4468">
      <w:pPr>
        <w:ind w:firstLine="709"/>
        <w:jc w:val="both"/>
        <w:rPr>
          <w:sz w:val="26"/>
          <w:szCs w:val="26"/>
        </w:rPr>
      </w:pPr>
      <w:r w:rsidRPr="00172DAF">
        <w:rPr>
          <w:sz w:val="26"/>
          <w:szCs w:val="26"/>
        </w:rPr>
        <w:t>Кафедра располагается в отдельном двухэтажном здании, площадью 884,8 м</w:t>
      </w:r>
      <w:r w:rsidRPr="00172DAF">
        <w:rPr>
          <w:sz w:val="26"/>
          <w:szCs w:val="26"/>
          <w:vertAlign w:val="superscript"/>
        </w:rPr>
        <w:t>2</w:t>
      </w:r>
      <w:r w:rsidR="00A51AFA">
        <w:rPr>
          <w:sz w:val="26"/>
          <w:szCs w:val="26"/>
        </w:rPr>
        <w:t>, имеется</w:t>
      </w:r>
      <w:r w:rsidRPr="00172DAF">
        <w:rPr>
          <w:sz w:val="26"/>
          <w:szCs w:val="26"/>
        </w:rPr>
        <w:t xml:space="preserve"> </w:t>
      </w:r>
      <w:r w:rsidR="00A51AFA" w:rsidRPr="00A51AFA">
        <w:rPr>
          <w:sz w:val="26"/>
          <w:szCs w:val="26"/>
        </w:rPr>
        <w:t>учебн</w:t>
      </w:r>
      <w:r w:rsidR="00A51AFA">
        <w:rPr>
          <w:sz w:val="26"/>
          <w:szCs w:val="26"/>
        </w:rPr>
        <w:t>ая</w:t>
      </w:r>
      <w:r w:rsidR="00A51AFA" w:rsidRPr="00A51AFA">
        <w:rPr>
          <w:sz w:val="26"/>
          <w:szCs w:val="26"/>
        </w:rPr>
        <w:t xml:space="preserve"> лаборатори</w:t>
      </w:r>
      <w:r w:rsidR="00A51AFA">
        <w:rPr>
          <w:sz w:val="26"/>
          <w:szCs w:val="26"/>
        </w:rPr>
        <w:t>я</w:t>
      </w:r>
      <w:r w:rsidR="00A51AFA" w:rsidRPr="00A51AFA">
        <w:rPr>
          <w:sz w:val="26"/>
          <w:szCs w:val="26"/>
        </w:rPr>
        <w:t xml:space="preserve"> для проведения лабораторных занятий по экологии</w:t>
      </w:r>
      <w:r w:rsidR="00A51AFA">
        <w:rPr>
          <w:sz w:val="26"/>
          <w:szCs w:val="26"/>
        </w:rPr>
        <w:t>,</w:t>
      </w:r>
      <w:r w:rsidR="00A51AFA" w:rsidRPr="00A51AFA">
        <w:rPr>
          <w:sz w:val="26"/>
          <w:szCs w:val="26"/>
        </w:rPr>
        <w:t xml:space="preserve"> </w:t>
      </w:r>
      <w:r w:rsidR="00A51AFA">
        <w:rPr>
          <w:sz w:val="26"/>
          <w:szCs w:val="26"/>
        </w:rPr>
        <w:t xml:space="preserve">2 </w:t>
      </w:r>
      <w:r w:rsidR="00A51AFA" w:rsidRPr="00A51AFA">
        <w:rPr>
          <w:sz w:val="26"/>
          <w:szCs w:val="26"/>
        </w:rPr>
        <w:t>учебные лаборатории по аналитической химии и ФХМА</w:t>
      </w:r>
      <w:r w:rsidR="00A51AFA">
        <w:rPr>
          <w:sz w:val="26"/>
          <w:szCs w:val="26"/>
        </w:rPr>
        <w:t>,</w:t>
      </w:r>
      <w:r w:rsidR="00A51AFA" w:rsidRPr="00A51AFA">
        <w:rPr>
          <w:sz w:val="26"/>
          <w:szCs w:val="26"/>
        </w:rPr>
        <w:t xml:space="preserve"> </w:t>
      </w:r>
      <w:r w:rsidR="00A51AFA">
        <w:rPr>
          <w:sz w:val="26"/>
          <w:szCs w:val="26"/>
        </w:rPr>
        <w:t>у</w:t>
      </w:r>
      <w:r w:rsidR="00A51AFA" w:rsidRPr="00A51AFA">
        <w:rPr>
          <w:sz w:val="26"/>
          <w:szCs w:val="26"/>
        </w:rPr>
        <w:t>чебная лаборатория по микробиологии и биотехнологии</w:t>
      </w:r>
      <w:r w:rsidR="00A51AFA">
        <w:rPr>
          <w:sz w:val="26"/>
          <w:szCs w:val="26"/>
        </w:rPr>
        <w:t>,</w:t>
      </w:r>
      <w:r w:rsidR="00A51AFA" w:rsidRPr="00172DAF">
        <w:rPr>
          <w:sz w:val="26"/>
          <w:szCs w:val="26"/>
        </w:rPr>
        <w:t xml:space="preserve"> </w:t>
      </w:r>
      <w:r w:rsidRPr="00172DAF">
        <w:rPr>
          <w:sz w:val="26"/>
          <w:szCs w:val="26"/>
        </w:rPr>
        <w:t>оснащен</w:t>
      </w:r>
      <w:r w:rsidR="00A51AFA">
        <w:rPr>
          <w:sz w:val="26"/>
          <w:szCs w:val="26"/>
        </w:rPr>
        <w:t>ных</w:t>
      </w:r>
      <w:r w:rsidRPr="00172DAF">
        <w:rPr>
          <w:sz w:val="26"/>
          <w:szCs w:val="26"/>
        </w:rPr>
        <w:t xml:space="preserve"> современным испытательным и аналитическим оборудованием</w:t>
      </w:r>
      <w:r w:rsidR="00A51AFA">
        <w:rPr>
          <w:sz w:val="26"/>
          <w:szCs w:val="26"/>
        </w:rPr>
        <w:t xml:space="preserve"> (</w:t>
      </w:r>
      <w:r w:rsidR="003B61D8" w:rsidRPr="003B61D8">
        <w:rPr>
          <w:sz w:val="26"/>
          <w:szCs w:val="26"/>
        </w:rPr>
        <w:t>Элементный CN-анализатор SHIMADZU (Япония)</w:t>
      </w:r>
      <w:r w:rsidR="003B61D8">
        <w:rPr>
          <w:sz w:val="26"/>
          <w:szCs w:val="26"/>
        </w:rPr>
        <w:t>,</w:t>
      </w:r>
      <w:r w:rsidR="003B61D8" w:rsidRPr="003B61D8">
        <w:rPr>
          <w:rFonts w:cs="Calibri"/>
          <w:color w:val="000000"/>
          <w:spacing w:val="-2"/>
          <w:sz w:val="26"/>
          <w:szCs w:val="26"/>
        </w:rPr>
        <w:t xml:space="preserve"> </w:t>
      </w:r>
      <w:r w:rsidR="003B61D8">
        <w:rPr>
          <w:rFonts w:cs="Calibri"/>
          <w:color w:val="000000"/>
          <w:spacing w:val="-2"/>
          <w:sz w:val="26"/>
          <w:szCs w:val="26"/>
        </w:rPr>
        <w:t>к</w:t>
      </w:r>
      <w:r w:rsidR="003B61D8" w:rsidRPr="003B61D8">
        <w:rPr>
          <w:rFonts w:cs="Calibri"/>
          <w:color w:val="000000"/>
          <w:spacing w:val="-2"/>
          <w:sz w:val="26"/>
          <w:szCs w:val="26"/>
        </w:rPr>
        <w:t>алориметр С600</w:t>
      </w:r>
      <w:r w:rsidR="003B61D8">
        <w:rPr>
          <w:rFonts w:cs="Calibri"/>
          <w:color w:val="000000"/>
          <w:spacing w:val="-2"/>
          <w:sz w:val="26"/>
          <w:szCs w:val="26"/>
        </w:rPr>
        <w:t>,</w:t>
      </w:r>
      <w:r w:rsidR="003B61D8" w:rsidRPr="003B61D8">
        <w:rPr>
          <w:sz w:val="26"/>
          <w:szCs w:val="26"/>
        </w:rPr>
        <w:t xml:space="preserve"> </w:t>
      </w:r>
      <w:proofErr w:type="spellStart"/>
      <w:r w:rsidR="003B61D8">
        <w:rPr>
          <w:sz w:val="26"/>
          <w:szCs w:val="26"/>
        </w:rPr>
        <w:t>к</w:t>
      </w:r>
      <w:r w:rsidR="003B61D8" w:rsidRPr="003B61D8">
        <w:rPr>
          <w:sz w:val="26"/>
          <w:szCs w:val="26"/>
        </w:rPr>
        <w:t>онцентратомер</w:t>
      </w:r>
      <w:proofErr w:type="spellEnd"/>
      <w:r w:rsidR="003B61D8" w:rsidRPr="003B61D8">
        <w:rPr>
          <w:sz w:val="26"/>
          <w:szCs w:val="26"/>
        </w:rPr>
        <w:t xml:space="preserve"> КН-2М</w:t>
      </w:r>
      <w:r w:rsidR="003B61D8">
        <w:rPr>
          <w:sz w:val="26"/>
          <w:szCs w:val="26"/>
        </w:rPr>
        <w:t>,</w:t>
      </w:r>
      <w:r w:rsidR="003B61D8" w:rsidRPr="003B61D8">
        <w:rPr>
          <w:sz w:val="26"/>
          <w:szCs w:val="26"/>
        </w:rPr>
        <w:t xml:space="preserve"> </w:t>
      </w:r>
      <w:r w:rsidR="003B61D8">
        <w:rPr>
          <w:sz w:val="26"/>
          <w:szCs w:val="26"/>
        </w:rPr>
        <w:t>в</w:t>
      </w:r>
      <w:r w:rsidR="003B61D8" w:rsidRPr="003B61D8">
        <w:rPr>
          <w:sz w:val="26"/>
          <w:szCs w:val="26"/>
        </w:rPr>
        <w:t>ращающаяся трубчатая печь</w:t>
      </w:r>
      <w:r w:rsidR="003B61D8">
        <w:rPr>
          <w:sz w:val="26"/>
          <w:szCs w:val="26"/>
        </w:rPr>
        <w:t>,</w:t>
      </w:r>
      <w:r w:rsidR="003B61D8" w:rsidRPr="003B61D8">
        <w:rPr>
          <w:sz w:val="26"/>
          <w:szCs w:val="26"/>
        </w:rPr>
        <w:t xml:space="preserve"> </w:t>
      </w:r>
      <w:r w:rsidR="003B61D8">
        <w:rPr>
          <w:sz w:val="26"/>
          <w:szCs w:val="26"/>
        </w:rPr>
        <w:t>п</w:t>
      </w:r>
      <w:r w:rsidR="003B61D8" w:rsidRPr="003B61D8">
        <w:rPr>
          <w:sz w:val="26"/>
          <w:szCs w:val="26"/>
        </w:rPr>
        <w:t>ечь камерная RONDE KE</w:t>
      </w:r>
      <w:r w:rsidR="003B61D8">
        <w:rPr>
          <w:sz w:val="26"/>
          <w:szCs w:val="26"/>
        </w:rPr>
        <w:t>,</w:t>
      </w:r>
      <w:r w:rsidR="003B61D8" w:rsidRPr="003B61D8">
        <w:rPr>
          <w:sz w:val="26"/>
          <w:szCs w:val="26"/>
        </w:rPr>
        <w:t xml:space="preserve"> </w:t>
      </w:r>
      <w:r w:rsidR="003B61D8">
        <w:rPr>
          <w:sz w:val="26"/>
          <w:szCs w:val="26"/>
        </w:rPr>
        <w:t>ш</w:t>
      </w:r>
      <w:r w:rsidR="003B61D8" w:rsidRPr="003B61D8">
        <w:rPr>
          <w:sz w:val="26"/>
          <w:szCs w:val="26"/>
        </w:rPr>
        <w:t>умомер  «Ассистент TOTAL</w:t>
      </w:r>
      <w:r w:rsidR="003B61D8">
        <w:rPr>
          <w:sz w:val="26"/>
          <w:szCs w:val="26"/>
        </w:rPr>
        <w:t>»,</w:t>
      </w:r>
      <w:r w:rsidR="003B61D8" w:rsidRPr="003B61D8">
        <w:rPr>
          <w:sz w:val="26"/>
          <w:szCs w:val="26"/>
        </w:rPr>
        <w:t xml:space="preserve"> </w:t>
      </w:r>
      <w:r w:rsidR="003B61D8">
        <w:rPr>
          <w:sz w:val="26"/>
          <w:szCs w:val="26"/>
        </w:rPr>
        <w:t>м</w:t>
      </w:r>
      <w:r w:rsidR="003B61D8" w:rsidRPr="003B61D8">
        <w:rPr>
          <w:sz w:val="26"/>
          <w:szCs w:val="26"/>
        </w:rPr>
        <w:t>икроскопы «</w:t>
      </w:r>
      <w:proofErr w:type="spellStart"/>
      <w:r w:rsidR="003B61D8" w:rsidRPr="003B61D8">
        <w:rPr>
          <w:sz w:val="26"/>
          <w:szCs w:val="26"/>
        </w:rPr>
        <w:t>Биолам</w:t>
      </w:r>
      <w:proofErr w:type="spellEnd"/>
      <w:r w:rsidR="003B61D8" w:rsidRPr="003B61D8">
        <w:rPr>
          <w:sz w:val="26"/>
          <w:szCs w:val="26"/>
        </w:rPr>
        <w:t>», «Zeiss» с видеокамерой и программным обеспечением, «</w:t>
      </w:r>
      <w:proofErr w:type="spellStart"/>
      <w:r w:rsidR="003B61D8" w:rsidRPr="003B61D8">
        <w:rPr>
          <w:sz w:val="26"/>
          <w:szCs w:val="26"/>
        </w:rPr>
        <w:t>Liesgang</w:t>
      </w:r>
      <w:proofErr w:type="spellEnd"/>
      <w:r w:rsidR="003B61D8" w:rsidRPr="003B61D8">
        <w:rPr>
          <w:sz w:val="26"/>
          <w:szCs w:val="26"/>
        </w:rPr>
        <w:t xml:space="preserve">», стереомикроскоп «Olympus» с видеокамерой и программным обеспечением, оптический </w:t>
      </w:r>
      <w:r w:rsidR="003B61D8" w:rsidRPr="003B61D8">
        <w:rPr>
          <w:sz w:val="26"/>
          <w:szCs w:val="26"/>
          <w:lang w:val="en-US"/>
        </w:rPr>
        <w:t>ADF</w:t>
      </w:r>
      <w:r w:rsidR="003B61D8" w:rsidRPr="003B61D8">
        <w:rPr>
          <w:sz w:val="26"/>
          <w:szCs w:val="26"/>
        </w:rPr>
        <w:t>1350</w:t>
      </w:r>
      <w:r w:rsidR="003B61D8" w:rsidRPr="003B61D8">
        <w:rPr>
          <w:sz w:val="26"/>
          <w:szCs w:val="26"/>
          <w:lang w:val="en-US"/>
        </w:rPr>
        <w:t>B</w:t>
      </w:r>
      <w:r w:rsidR="003B61D8" w:rsidRPr="003B61D8">
        <w:rPr>
          <w:sz w:val="26"/>
          <w:szCs w:val="26"/>
        </w:rPr>
        <w:t xml:space="preserve"> </w:t>
      </w:r>
      <w:r w:rsidR="003B61D8" w:rsidRPr="003B61D8">
        <w:rPr>
          <w:b/>
          <w:sz w:val="26"/>
          <w:szCs w:val="26"/>
        </w:rPr>
        <w:t xml:space="preserve">с </w:t>
      </w:r>
      <w:r w:rsidR="003B61D8" w:rsidRPr="003B61D8">
        <w:rPr>
          <w:bCs/>
          <w:sz w:val="26"/>
          <w:szCs w:val="26"/>
        </w:rPr>
        <w:t>камерой и программным обеспечением</w:t>
      </w:r>
      <w:r w:rsidR="003B61D8">
        <w:rPr>
          <w:bCs/>
          <w:sz w:val="26"/>
          <w:szCs w:val="26"/>
        </w:rPr>
        <w:t>,</w:t>
      </w:r>
      <w:r w:rsidR="003B61D8" w:rsidRPr="003B61D8">
        <w:rPr>
          <w:b/>
          <w:bCs/>
          <w:sz w:val="26"/>
          <w:szCs w:val="26"/>
        </w:rPr>
        <w:t xml:space="preserve"> </w:t>
      </w:r>
      <w:r w:rsidR="003B61D8" w:rsidRPr="003B61D8">
        <w:rPr>
          <w:sz w:val="26"/>
          <w:szCs w:val="26"/>
        </w:rPr>
        <w:t>и</w:t>
      </w:r>
      <w:r w:rsidR="003B61D8" w:rsidRPr="003B61D8">
        <w:rPr>
          <w:sz w:val="26"/>
          <w:szCs w:val="26"/>
        </w:rPr>
        <w:t>нкубатор СО</w:t>
      </w:r>
      <w:r w:rsidR="003B61D8" w:rsidRPr="003B61D8">
        <w:rPr>
          <w:sz w:val="26"/>
          <w:szCs w:val="26"/>
          <w:vertAlign w:val="subscript"/>
        </w:rPr>
        <w:t>2</w:t>
      </w:r>
      <w:r w:rsidR="003B61D8" w:rsidRPr="003B61D8">
        <w:rPr>
          <w:sz w:val="26"/>
          <w:szCs w:val="26"/>
        </w:rPr>
        <w:t xml:space="preserve"> с воздушной рубашкой ВС-</w:t>
      </w:r>
      <w:r w:rsidR="003B61D8" w:rsidRPr="003B61D8">
        <w:rPr>
          <w:sz w:val="26"/>
          <w:szCs w:val="26"/>
          <w:lang w:val="en-US"/>
        </w:rPr>
        <w:t>J</w:t>
      </w:r>
      <w:r w:rsidR="003B61D8" w:rsidRPr="003B61D8">
        <w:rPr>
          <w:sz w:val="26"/>
          <w:szCs w:val="26"/>
        </w:rPr>
        <w:t>80</w:t>
      </w:r>
      <w:r w:rsidR="003B61D8">
        <w:rPr>
          <w:sz w:val="26"/>
          <w:szCs w:val="26"/>
        </w:rPr>
        <w:t>,</w:t>
      </w:r>
      <w:r w:rsidR="003B61D8" w:rsidRPr="003B61D8">
        <w:rPr>
          <w:sz w:val="26"/>
          <w:szCs w:val="26"/>
        </w:rPr>
        <w:t xml:space="preserve"> </w:t>
      </w:r>
      <w:r w:rsidR="003B61D8">
        <w:rPr>
          <w:sz w:val="26"/>
          <w:szCs w:val="26"/>
        </w:rPr>
        <w:t xml:space="preserve">2 </w:t>
      </w:r>
      <w:proofErr w:type="spellStart"/>
      <w:r w:rsidR="003B61D8">
        <w:rPr>
          <w:sz w:val="26"/>
          <w:szCs w:val="26"/>
        </w:rPr>
        <w:t>к</w:t>
      </w:r>
      <w:r w:rsidR="003B61D8" w:rsidRPr="003B61D8">
        <w:rPr>
          <w:sz w:val="26"/>
          <w:szCs w:val="26"/>
        </w:rPr>
        <w:t>лиматостат</w:t>
      </w:r>
      <w:r w:rsidR="003B61D8">
        <w:rPr>
          <w:sz w:val="26"/>
          <w:szCs w:val="26"/>
        </w:rPr>
        <w:t>а</w:t>
      </w:r>
      <w:proofErr w:type="spellEnd"/>
      <w:r w:rsidR="003B61D8" w:rsidRPr="003B61D8">
        <w:rPr>
          <w:sz w:val="26"/>
          <w:szCs w:val="26"/>
        </w:rPr>
        <w:t>-термостат</w:t>
      </w:r>
      <w:r w:rsidR="003B61D8">
        <w:rPr>
          <w:sz w:val="26"/>
          <w:szCs w:val="26"/>
        </w:rPr>
        <w:t>а</w:t>
      </w:r>
      <w:r w:rsidR="003B61D8" w:rsidRPr="003B61D8">
        <w:rPr>
          <w:sz w:val="26"/>
          <w:szCs w:val="26"/>
        </w:rPr>
        <w:t xml:space="preserve"> КС-200</w:t>
      </w:r>
      <w:r w:rsidR="003B61D8">
        <w:rPr>
          <w:sz w:val="26"/>
          <w:szCs w:val="26"/>
        </w:rPr>
        <w:t xml:space="preserve"> и др.</w:t>
      </w:r>
      <w:r w:rsidR="00A51AFA">
        <w:rPr>
          <w:sz w:val="26"/>
          <w:szCs w:val="26"/>
        </w:rPr>
        <w:t>)</w:t>
      </w:r>
      <w:r w:rsidRPr="00172DAF">
        <w:rPr>
          <w:sz w:val="26"/>
          <w:szCs w:val="26"/>
        </w:rPr>
        <w:t xml:space="preserve">, позволяющим проводить научные исследования в области охраны окружающей среды и рационального использования природных ресурсов.  На кафедре имеется уникальное оборудование, в том числе комплекс глубокой оптико-механической сортировки потоков отходов и материалов, исследовательский модуль «Оценка эффективности применения </w:t>
      </w:r>
      <w:proofErr w:type="spellStart"/>
      <w:r w:rsidRPr="00172DAF">
        <w:rPr>
          <w:sz w:val="26"/>
          <w:szCs w:val="26"/>
        </w:rPr>
        <w:t>энергоресурсосберегающих</w:t>
      </w:r>
      <w:proofErr w:type="spellEnd"/>
      <w:r w:rsidRPr="00172DAF">
        <w:rPr>
          <w:sz w:val="26"/>
          <w:szCs w:val="26"/>
        </w:rPr>
        <w:t xml:space="preserve"> технологий </w:t>
      </w:r>
      <w:proofErr w:type="spellStart"/>
      <w:r w:rsidRPr="00172DAF">
        <w:rPr>
          <w:sz w:val="26"/>
          <w:szCs w:val="26"/>
          <w:lang w:val="en-US"/>
        </w:rPr>
        <w:t>iHouse</w:t>
      </w:r>
      <w:proofErr w:type="spellEnd"/>
      <w:r w:rsidRPr="00172DAF">
        <w:rPr>
          <w:sz w:val="26"/>
          <w:szCs w:val="26"/>
        </w:rPr>
        <w:t>».</w:t>
      </w:r>
    </w:p>
    <w:p w14:paraId="1B8C06BE" w14:textId="078E8737" w:rsidR="0046735D" w:rsidRPr="0046735D" w:rsidRDefault="0046735D" w:rsidP="0046735D">
      <w:pPr>
        <w:ind w:firstLine="720"/>
        <w:jc w:val="center"/>
        <w:rPr>
          <w:b/>
          <w:bCs/>
          <w:i/>
          <w:iCs/>
          <w:sz w:val="26"/>
          <w:szCs w:val="26"/>
        </w:rPr>
      </w:pPr>
      <w:r w:rsidRPr="0046735D">
        <w:rPr>
          <w:b/>
          <w:bCs/>
          <w:i/>
          <w:iCs/>
          <w:sz w:val="26"/>
          <w:szCs w:val="26"/>
        </w:rPr>
        <w:t>Кадровый потенциал кафедры</w:t>
      </w:r>
    </w:p>
    <w:p w14:paraId="73525920" w14:textId="3B6E0735" w:rsidR="007A4468" w:rsidRPr="00172DAF" w:rsidRDefault="007A4468" w:rsidP="007A4468">
      <w:pPr>
        <w:ind w:firstLine="720"/>
        <w:jc w:val="both"/>
        <w:rPr>
          <w:sz w:val="26"/>
          <w:szCs w:val="26"/>
        </w:rPr>
      </w:pPr>
      <w:r w:rsidRPr="00172DAF">
        <w:rPr>
          <w:sz w:val="26"/>
          <w:szCs w:val="26"/>
        </w:rPr>
        <w:t>В настоящее время на кафедре работает 3</w:t>
      </w:r>
      <w:r w:rsidR="00BB4C10">
        <w:rPr>
          <w:sz w:val="26"/>
          <w:szCs w:val="26"/>
        </w:rPr>
        <w:t>9</w:t>
      </w:r>
      <w:r w:rsidRPr="00172DAF">
        <w:rPr>
          <w:sz w:val="26"/>
          <w:szCs w:val="26"/>
        </w:rPr>
        <w:t xml:space="preserve"> преподавател</w:t>
      </w:r>
      <w:r w:rsidR="00BB4C10">
        <w:rPr>
          <w:sz w:val="26"/>
          <w:szCs w:val="26"/>
        </w:rPr>
        <w:t>ей</w:t>
      </w:r>
      <w:r w:rsidRPr="00172DAF">
        <w:rPr>
          <w:sz w:val="26"/>
          <w:szCs w:val="26"/>
        </w:rPr>
        <w:t>, в т.ч. 2</w:t>
      </w:r>
      <w:r w:rsidR="00BB4C10">
        <w:rPr>
          <w:sz w:val="26"/>
          <w:szCs w:val="26"/>
        </w:rPr>
        <w:t>9</w:t>
      </w:r>
      <w:r w:rsidRPr="00172DAF">
        <w:rPr>
          <w:sz w:val="26"/>
          <w:szCs w:val="26"/>
        </w:rPr>
        <w:t xml:space="preserve"> штатных и 1</w:t>
      </w:r>
      <w:r w:rsidR="00BB4C10">
        <w:rPr>
          <w:sz w:val="26"/>
          <w:szCs w:val="26"/>
        </w:rPr>
        <w:t>0</w:t>
      </w:r>
      <w:r w:rsidRPr="00172DAF">
        <w:rPr>
          <w:sz w:val="26"/>
          <w:szCs w:val="26"/>
        </w:rPr>
        <w:t xml:space="preserve"> совместителей</w:t>
      </w:r>
      <w:r w:rsidR="00BB4C10">
        <w:rPr>
          <w:sz w:val="26"/>
          <w:szCs w:val="26"/>
        </w:rPr>
        <w:t>.</w:t>
      </w:r>
      <w:r w:rsidRPr="00172DAF">
        <w:rPr>
          <w:sz w:val="26"/>
          <w:szCs w:val="26"/>
        </w:rPr>
        <w:t xml:space="preserve"> </w:t>
      </w:r>
      <w:proofErr w:type="gramStart"/>
      <w:r w:rsidR="00EF7F5C">
        <w:rPr>
          <w:sz w:val="26"/>
          <w:szCs w:val="26"/>
        </w:rPr>
        <w:t>В</w:t>
      </w:r>
      <w:r w:rsidRPr="00172DAF">
        <w:rPr>
          <w:sz w:val="26"/>
          <w:szCs w:val="26"/>
        </w:rPr>
        <w:t xml:space="preserve">  числ</w:t>
      </w:r>
      <w:r w:rsidR="00EF7F5C">
        <w:rPr>
          <w:sz w:val="26"/>
          <w:szCs w:val="26"/>
        </w:rPr>
        <w:t>о</w:t>
      </w:r>
      <w:proofErr w:type="gramEnd"/>
      <w:r w:rsidR="00EF7F5C">
        <w:rPr>
          <w:sz w:val="26"/>
          <w:szCs w:val="26"/>
        </w:rPr>
        <w:t xml:space="preserve"> ППС входят</w:t>
      </w:r>
      <w:r w:rsidRPr="00172DAF">
        <w:rPr>
          <w:sz w:val="26"/>
          <w:szCs w:val="26"/>
        </w:rPr>
        <w:t xml:space="preserve"> 1 академик, 1</w:t>
      </w:r>
      <w:r w:rsidR="00EF7F5C">
        <w:rPr>
          <w:sz w:val="26"/>
          <w:szCs w:val="26"/>
        </w:rPr>
        <w:t>4</w:t>
      </w:r>
      <w:r w:rsidRPr="00172DAF">
        <w:rPr>
          <w:sz w:val="26"/>
          <w:szCs w:val="26"/>
        </w:rPr>
        <w:t xml:space="preserve"> докторов и 1</w:t>
      </w:r>
      <w:r w:rsidR="00EF7F5C">
        <w:rPr>
          <w:sz w:val="26"/>
          <w:szCs w:val="26"/>
        </w:rPr>
        <w:t>6</w:t>
      </w:r>
      <w:r w:rsidRPr="00172DAF">
        <w:rPr>
          <w:sz w:val="26"/>
          <w:szCs w:val="26"/>
        </w:rPr>
        <w:t xml:space="preserve"> кандидатов наук</w:t>
      </w:r>
      <w:r w:rsidRPr="00172DAF">
        <w:rPr>
          <w:i/>
          <w:sz w:val="26"/>
          <w:szCs w:val="26"/>
        </w:rPr>
        <w:t xml:space="preserve">. </w:t>
      </w:r>
      <w:r w:rsidRPr="00172DAF">
        <w:rPr>
          <w:sz w:val="26"/>
          <w:szCs w:val="26"/>
        </w:rPr>
        <w:t xml:space="preserve">Средний возраст штатных НПР составляет </w:t>
      </w:r>
      <w:r w:rsidRPr="00056573">
        <w:rPr>
          <w:sz w:val="26"/>
          <w:szCs w:val="26"/>
        </w:rPr>
        <w:t>4</w:t>
      </w:r>
      <w:r w:rsidR="00056573" w:rsidRPr="00056573">
        <w:rPr>
          <w:sz w:val="26"/>
          <w:szCs w:val="26"/>
        </w:rPr>
        <w:t>4</w:t>
      </w:r>
      <w:r w:rsidRPr="00056573">
        <w:rPr>
          <w:sz w:val="26"/>
          <w:szCs w:val="26"/>
        </w:rPr>
        <w:t>,</w:t>
      </w:r>
      <w:r w:rsidR="00056573">
        <w:rPr>
          <w:sz w:val="26"/>
          <w:szCs w:val="26"/>
        </w:rPr>
        <w:t>5</w:t>
      </w:r>
      <w:r w:rsidRPr="00172DAF">
        <w:rPr>
          <w:sz w:val="26"/>
          <w:szCs w:val="26"/>
        </w:rPr>
        <w:t xml:space="preserve"> </w:t>
      </w:r>
      <w:r w:rsidR="00056573">
        <w:rPr>
          <w:sz w:val="26"/>
          <w:szCs w:val="26"/>
        </w:rPr>
        <w:t>года</w:t>
      </w:r>
      <w:r w:rsidRPr="00172DAF">
        <w:rPr>
          <w:sz w:val="26"/>
          <w:szCs w:val="26"/>
        </w:rPr>
        <w:t>. Преподаватели, имеющие ученые степени и звания, привлеченные к реализации ООП бакалавра, составляют 8</w:t>
      </w:r>
      <w:r w:rsidR="009E16AF">
        <w:rPr>
          <w:sz w:val="26"/>
          <w:szCs w:val="26"/>
        </w:rPr>
        <w:t>0</w:t>
      </w:r>
      <w:r w:rsidRPr="00172DAF">
        <w:rPr>
          <w:sz w:val="26"/>
          <w:szCs w:val="26"/>
        </w:rPr>
        <w:t xml:space="preserve"> %, ООП магистров - </w:t>
      </w:r>
      <w:r w:rsidR="009E16AF">
        <w:rPr>
          <w:sz w:val="26"/>
          <w:szCs w:val="26"/>
        </w:rPr>
        <w:t>100</w:t>
      </w:r>
      <w:r w:rsidRPr="00172DAF">
        <w:rPr>
          <w:sz w:val="26"/>
          <w:szCs w:val="26"/>
        </w:rPr>
        <w:t xml:space="preserve"> % от общего числа НПР.</w:t>
      </w:r>
      <w:r w:rsidR="003B61D8">
        <w:rPr>
          <w:sz w:val="26"/>
          <w:szCs w:val="26"/>
        </w:rPr>
        <w:t xml:space="preserve"> </w:t>
      </w:r>
      <w:r w:rsidR="003B61D8" w:rsidRPr="003B61D8">
        <w:rPr>
          <w:sz w:val="26"/>
          <w:szCs w:val="26"/>
        </w:rPr>
        <w:t xml:space="preserve">Доля штатных преподавателей в возрасте до 39 лет </w:t>
      </w:r>
      <w:proofErr w:type="gramStart"/>
      <w:r w:rsidR="003B61D8" w:rsidRPr="003B61D8">
        <w:rPr>
          <w:sz w:val="26"/>
          <w:szCs w:val="26"/>
        </w:rPr>
        <w:t>–  3</w:t>
      </w:r>
      <w:r w:rsidR="003B61D8">
        <w:rPr>
          <w:sz w:val="26"/>
          <w:szCs w:val="26"/>
        </w:rPr>
        <w:t>1</w:t>
      </w:r>
      <w:proofErr w:type="gramEnd"/>
      <w:r w:rsidR="003B61D8" w:rsidRPr="003B61D8">
        <w:rPr>
          <w:sz w:val="26"/>
          <w:szCs w:val="26"/>
        </w:rPr>
        <w:t xml:space="preserve"> %</w:t>
      </w:r>
      <w:r w:rsidR="003B61D8">
        <w:rPr>
          <w:sz w:val="26"/>
          <w:szCs w:val="26"/>
        </w:rPr>
        <w:t>, д</w:t>
      </w:r>
      <w:r w:rsidR="003B61D8" w:rsidRPr="003B61D8">
        <w:rPr>
          <w:sz w:val="26"/>
          <w:szCs w:val="26"/>
        </w:rPr>
        <w:t>оля НПР не старше пенсионного возраста от общего числа НПР</w:t>
      </w:r>
      <w:r w:rsidR="007401B2">
        <w:rPr>
          <w:sz w:val="26"/>
          <w:szCs w:val="26"/>
        </w:rPr>
        <w:t xml:space="preserve"> – 77 %.</w:t>
      </w:r>
    </w:p>
    <w:p w14:paraId="65A3DC44" w14:textId="13E07C8A" w:rsidR="000F6CB7" w:rsidRPr="000F6CB7" w:rsidRDefault="000F6CB7" w:rsidP="000F6CB7">
      <w:pPr>
        <w:pStyle w:val="Text254"/>
        <w:spacing w:line="235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F6CB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Научная и инновационная деятельность</w:t>
      </w:r>
    </w:p>
    <w:p w14:paraId="3932283F" w14:textId="6683B42C" w:rsidR="007A4468" w:rsidRPr="00B33051" w:rsidRDefault="007A4468" w:rsidP="00B33051">
      <w:pPr>
        <w:pStyle w:val="Text254"/>
        <w:spacing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051">
        <w:rPr>
          <w:rFonts w:ascii="Times New Roman" w:hAnsi="Times New Roman" w:cs="Times New Roman"/>
          <w:sz w:val="26"/>
          <w:szCs w:val="26"/>
        </w:rPr>
        <w:t>Кафедра успешно сотрудничает с промышленными предприятиями, предприятиями военно-промышленного комплекса</w:t>
      </w:r>
      <w:r w:rsidR="00E15083">
        <w:rPr>
          <w:rFonts w:ascii="Times New Roman" w:hAnsi="Times New Roman" w:cs="Times New Roman"/>
          <w:sz w:val="26"/>
          <w:szCs w:val="26"/>
        </w:rPr>
        <w:t>,</w:t>
      </w:r>
      <w:r w:rsidRPr="00B33051">
        <w:rPr>
          <w:rFonts w:ascii="Times New Roman" w:hAnsi="Times New Roman" w:cs="Times New Roman"/>
          <w:sz w:val="26"/>
          <w:szCs w:val="26"/>
        </w:rPr>
        <w:t xml:space="preserve"> частным бизнесом  Пермского края и других регионов России: ООО</w:t>
      </w:r>
      <w:r w:rsidRPr="00B330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33051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«</w:t>
      </w:r>
      <w:r w:rsidRPr="00B33051">
        <w:rPr>
          <w:rStyle w:val="a3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ЛУКОЙЛ-Пермнефтеоргсинтез»</w:t>
      </w:r>
      <w:r w:rsidR="009E16AF" w:rsidRPr="00B33051">
        <w:rPr>
          <w:rStyle w:val="a3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 xml:space="preserve"> (г. Пермь)</w:t>
      </w:r>
      <w:r w:rsidRPr="00B33051">
        <w:rPr>
          <w:rStyle w:val="a3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, ООО «Газпромнефть НТЦ»</w:t>
      </w:r>
      <w:r w:rsidR="009E16AF" w:rsidRPr="00B33051">
        <w:rPr>
          <w:rStyle w:val="a3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 xml:space="preserve"> (г. Санкт-Петербург)</w:t>
      </w:r>
      <w:r w:rsidRPr="00B33051">
        <w:rPr>
          <w:rStyle w:val="a3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, ПАО «Уралкалий»</w:t>
      </w:r>
      <w:r w:rsidR="009E16AF" w:rsidRPr="00B33051">
        <w:rPr>
          <w:rStyle w:val="a3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 xml:space="preserve"> (г. Березники)</w:t>
      </w:r>
      <w:r w:rsidRPr="00B33051">
        <w:rPr>
          <w:rStyle w:val="a3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,</w:t>
      </w:r>
      <w:r w:rsidRPr="00B33051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B33051">
        <w:rPr>
          <w:rFonts w:ascii="Times New Roman" w:hAnsi="Times New Roman" w:cs="Times New Roman"/>
          <w:sz w:val="26"/>
          <w:szCs w:val="26"/>
        </w:rPr>
        <w:t>ОАО «Березниковский содовый завод» (г. Березники), ОАО «Соликамскбумпром» (г. Соликамск), ОАО «Сорбент» (г. Пермь), ООО «</w:t>
      </w:r>
      <w:proofErr w:type="spellStart"/>
      <w:r w:rsidRPr="00B33051">
        <w:rPr>
          <w:rFonts w:ascii="Times New Roman" w:hAnsi="Times New Roman" w:cs="Times New Roman"/>
          <w:sz w:val="26"/>
          <w:szCs w:val="26"/>
        </w:rPr>
        <w:t>Буматика</w:t>
      </w:r>
      <w:proofErr w:type="spellEnd"/>
      <w:r w:rsidRPr="00B33051">
        <w:rPr>
          <w:rFonts w:ascii="Times New Roman" w:hAnsi="Times New Roman" w:cs="Times New Roman"/>
          <w:sz w:val="26"/>
          <w:szCs w:val="26"/>
        </w:rPr>
        <w:t>»</w:t>
      </w:r>
      <w:r w:rsidR="009E16AF" w:rsidRPr="00B33051">
        <w:rPr>
          <w:rFonts w:ascii="Times New Roman" w:hAnsi="Times New Roman" w:cs="Times New Roman"/>
          <w:sz w:val="26"/>
          <w:szCs w:val="26"/>
        </w:rPr>
        <w:t xml:space="preserve"> (г. Пермь)</w:t>
      </w:r>
      <w:r w:rsidRPr="00B33051">
        <w:rPr>
          <w:rFonts w:ascii="Times New Roman" w:hAnsi="Times New Roman" w:cs="Times New Roman"/>
          <w:sz w:val="26"/>
          <w:szCs w:val="26"/>
        </w:rPr>
        <w:t>, ООО «</w:t>
      </w:r>
      <w:proofErr w:type="spellStart"/>
      <w:r w:rsidRPr="00B33051">
        <w:rPr>
          <w:rFonts w:ascii="Times New Roman" w:hAnsi="Times New Roman" w:cs="Times New Roman"/>
          <w:sz w:val="26"/>
          <w:szCs w:val="26"/>
        </w:rPr>
        <w:t>Новогор</w:t>
      </w:r>
      <w:proofErr w:type="spellEnd"/>
      <w:r w:rsidRPr="00B33051">
        <w:rPr>
          <w:rFonts w:ascii="Times New Roman" w:hAnsi="Times New Roman" w:cs="Times New Roman"/>
          <w:sz w:val="26"/>
          <w:szCs w:val="26"/>
        </w:rPr>
        <w:t xml:space="preserve">-Прикамье», </w:t>
      </w:r>
      <w:r w:rsidR="009E16AF" w:rsidRPr="00B33051">
        <w:rPr>
          <w:rFonts w:ascii="Times New Roman" w:hAnsi="Times New Roman" w:cs="Times New Roman"/>
          <w:spacing w:val="-2"/>
          <w:sz w:val="26"/>
          <w:szCs w:val="26"/>
        </w:rPr>
        <w:t>АО "МЕТАФРАКС КЕМИКАЛС" (г. Губаха)</w:t>
      </w:r>
      <w:r w:rsidR="00B33051" w:rsidRPr="00B33051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9E16AF" w:rsidRPr="00B330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33051" w:rsidRPr="00B33051">
        <w:rPr>
          <w:rFonts w:ascii="Times New Roman" w:hAnsi="Times New Roman" w:cs="Times New Roman"/>
          <w:spacing w:val="-2"/>
          <w:sz w:val="26"/>
          <w:szCs w:val="26"/>
        </w:rPr>
        <w:t>ООО "</w:t>
      </w:r>
      <w:proofErr w:type="spellStart"/>
      <w:r w:rsidR="00B33051" w:rsidRPr="00B33051">
        <w:rPr>
          <w:rFonts w:ascii="Times New Roman" w:hAnsi="Times New Roman" w:cs="Times New Roman"/>
          <w:spacing w:val="-2"/>
          <w:sz w:val="26"/>
          <w:szCs w:val="26"/>
        </w:rPr>
        <w:t>Г</w:t>
      </w:r>
      <w:r w:rsidR="005C270B">
        <w:rPr>
          <w:rFonts w:ascii="Times New Roman" w:hAnsi="Times New Roman" w:cs="Times New Roman"/>
          <w:spacing w:val="-2"/>
          <w:sz w:val="26"/>
          <w:szCs w:val="26"/>
        </w:rPr>
        <w:t>алополимер</w:t>
      </w:r>
      <w:proofErr w:type="spellEnd"/>
      <w:r w:rsidR="00B33051" w:rsidRPr="00B33051">
        <w:rPr>
          <w:rFonts w:ascii="Times New Roman" w:hAnsi="Times New Roman" w:cs="Times New Roman"/>
          <w:spacing w:val="-2"/>
          <w:sz w:val="26"/>
          <w:szCs w:val="26"/>
        </w:rPr>
        <w:t xml:space="preserve"> КИРОВО-ЧЕПЕЦК" (г. Кирово-Чепецк), ППК "Р</w:t>
      </w:r>
      <w:r w:rsidR="00FA4F03">
        <w:rPr>
          <w:rFonts w:ascii="Times New Roman" w:hAnsi="Times New Roman" w:cs="Times New Roman"/>
          <w:spacing w:val="-2"/>
          <w:sz w:val="26"/>
          <w:szCs w:val="26"/>
        </w:rPr>
        <w:t>оссийский</w:t>
      </w:r>
      <w:r w:rsidR="00B33051" w:rsidRPr="00B33051">
        <w:rPr>
          <w:rFonts w:ascii="Times New Roman" w:hAnsi="Times New Roman" w:cs="Times New Roman"/>
          <w:spacing w:val="-2"/>
          <w:sz w:val="26"/>
          <w:szCs w:val="26"/>
        </w:rPr>
        <w:t xml:space="preserve"> Э</w:t>
      </w:r>
      <w:r w:rsidR="00FA4F03" w:rsidRPr="00B33051">
        <w:rPr>
          <w:rFonts w:ascii="Times New Roman" w:hAnsi="Times New Roman" w:cs="Times New Roman"/>
          <w:spacing w:val="-2"/>
          <w:sz w:val="26"/>
          <w:szCs w:val="26"/>
        </w:rPr>
        <w:t>кологический</w:t>
      </w:r>
      <w:r w:rsidR="00B33051" w:rsidRPr="00B33051">
        <w:rPr>
          <w:rFonts w:ascii="Times New Roman" w:hAnsi="Times New Roman" w:cs="Times New Roman"/>
          <w:spacing w:val="-2"/>
          <w:sz w:val="26"/>
          <w:szCs w:val="26"/>
        </w:rPr>
        <w:t xml:space="preserve"> О</w:t>
      </w:r>
      <w:r w:rsidR="00FA4F03" w:rsidRPr="00B33051">
        <w:rPr>
          <w:rFonts w:ascii="Times New Roman" w:hAnsi="Times New Roman" w:cs="Times New Roman"/>
          <w:spacing w:val="-2"/>
          <w:sz w:val="26"/>
          <w:szCs w:val="26"/>
        </w:rPr>
        <w:t>ператор</w:t>
      </w:r>
      <w:r w:rsidR="00B33051" w:rsidRPr="00B33051">
        <w:rPr>
          <w:rFonts w:ascii="Times New Roman" w:hAnsi="Times New Roman" w:cs="Times New Roman"/>
          <w:spacing w:val="-2"/>
          <w:sz w:val="26"/>
          <w:szCs w:val="26"/>
        </w:rPr>
        <w:t>"</w:t>
      </w:r>
      <w:r w:rsidR="00E15083">
        <w:rPr>
          <w:rFonts w:ascii="Times New Roman" w:hAnsi="Times New Roman" w:cs="Times New Roman"/>
          <w:spacing w:val="-2"/>
          <w:sz w:val="26"/>
          <w:szCs w:val="26"/>
        </w:rPr>
        <w:t xml:space="preserve"> (г. Москва)</w:t>
      </w:r>
      <w:r w:rsidR="00B330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33051">
        <w:rPr>
          <w:rFonts w:ascii="Times New Roman" w:hAnsi="Times New Roman" w:cs="Times New Roman"/>
          <w:sz w:val="26"/>
          <w:szCs w:val="26"/>
        </w:rPr>
        <w:t xml:space="preserve">и др. </w:t>
      </w:r>
    </w:p>
    <w:p w14:paraId="543ECA08" w14:textId="1A0252D2" w:rsidR="007A4468" w:rsidRPr="00172DAF" w:rsidRDefault="007A4468" w:rsidP="007A4468">
      <w:pPr>
        <w:ind w:firstLine="720"/>
        <w:jc w:val="both"/>
        <w:rPr>
          <w:sz w:val="26"/>
          <w:szCs w:val="26"/>
        </w:rPr>
      </w:pPr>
      <w:r w:rsidRPr="00172DAF">
        <w:rPr>
          <w:sz w:val="26"/>
          <w:szCs w:val="26"/>
        </w:rPr>
        <w:t xml:space="preserve">За последние 5 лет объем хоздоговорных работ и госбюджетных НИР составил </w:t>
      </w:r>
      <w:r w:rsidR="0088588D" w:rsidRPr="000C3EFA">
        <w:rPr>
          <w:sz w:val="26"/>
          <w:szCs w:val="26"/>
        </w:rPr>
        <w:t>1</w:t>
      </w:r>
      <w:r w:rsidR="000C3EFA" w:rsidRPr="000C3EFA">
        <w:rPr>
          <w:sz w:val="26"/>
          <w:szCs w:val="26"/>
        </w:rPr>
        <w:t>53</w:t>
      </w:r>
      <w:r w:rsidR="000C3EFA">
        <w:rPr>
          <w:sz w:val="26"/>
          <w:szCs w:val="26"/>
        </w:rPr>
        <w:t>,3</w:t>
      </w:r>
      <w:r w:rsidR="0088588D" w:rsidRPr="000C3EFA">
        <w:rPr>
          <w:sz w:val="26"/>
          <w:szCs w:val="26"/>
        </w:rPr>
        <w:t xml:space="preserve"> </w:t>
      </w:r>
      <w:r w:rsidRPr="000C3EFA">
        <w:rPr>
          <w:sz w:val="26"/>
          <w:szCs w:val="26"/>
        </w:rPr>
        <w:t>млн.</w:t>
      </w:r>
      <w:r w:rsidRPr="00172DAF">
        <w:rPr>
          <w:sz w:val="26"/>
          <w:szCs w:val="26"/>
        </w:rPr>
        <w:t xml:space="preserve"> рублей. За 201</w:t>
      </w:r>
      <w:r w:rsidR="0088588D">
        <w:rPr>
          <w:sz w:val="26"/>
          <w:szCs w:val="26"/>
        </w:rPr>
        <w:t>9</w:t>
      </w:r>
      <w:r w:rsidRPr="00172DAF">
        <w:rPr>
          <w:sz w:val="26"/>
          <w:szCs w:val="26"/>
        </w:rPr>
        <w:t>-</w:t>
      </w:r>
      <w:proofErr w:type="gramStart"/>
      <w:r w:rsidRPr="00172DAF">
        <w:rPr>
          <w:sz w:val="26"/>
          <w:szCs w:val="26"/>
        </w:rPr>
        <w:t>20</w:t>
      </w:r>
      <w:r w:rsidR="0088588D">
        <w:rPr>
          <w:sz w:val="26"/>
          <w:szCs w:val="26"/>
        </w:rPr>
        <w:t>23</w:t>
      </w:r>
      <w:r w:rsidRPr="00172DAF">
        <w:rPr>
          <w:sz w:val="26"/>
          <w:szCs w:val="26"/>
        </w:rPr>
        <w:t xml:space="preserve">  годы</w:t>
      </w:r>
      <w:proofErr w:type="gramEnd"/>
      <w:r w:rsidRPr="00172DAF">
        <w:rPr>
          <w:sz w:val="26"/>
          <w:szCs w:val="26"/>
        </w:rPr>
        <w:t xml:space="preserve"> </w:t>
      </w:r>
      <w:r w:rsidR="000C3EFA">
        <w:rPr>
          <w:sz w:val="26"/>
          <w:szCs w:val="26"/>
        </w:rPr>
        <w:t xml:space="preserve">выполнено </w:t>
      </w:r>
      <w:r w:rsidR="0088588D">
        <w:rPr>
          <w:sz w:val="26"/>
          <w:szCs w:val="26"/>
        </w:rPr>
        <w:t>2</w:t>
      </w:r>
      <w:r w:rsidRPr="00172DAF">
        <w:rPr>
          <w:sz w:val="26"/>
          <w:szCs w:val="26"/>
        </w:rPr>
        <w:t xml:space="preserve"> гранта РФФИ и </w:t>
      </w:r>
      <w:r w:rsidR="0088588D">
        <w:rPr>
          <w:sz w:val="26"/>
          <w:szCs w:val="26"/>
        </w:rPr>
        <w:t>2</w:t>
      </w:r>
      <w:r w:rsidRPr="00172DAF">
        <w:rPr>
          <w:sz w:val="26"/>
          <w:szCs w:val="26"/>
        </w:rPr>
        <w:t xml:space="preserve"> гранта </w:t>
      </w:r>
      <w:r w:rsidR="0088588D">
        <w:rPr>
          <w:sz w:val="26"/>
          <w:szCs w:val="26"/>
        </w:rPr>
        <w:t>президента РФ для молодых ученых</w:t>
      </w:r>
      <w:r w:rsidRPr="00172DAF">
        <w:rPr>
          <w:sz w:val="26"/>
          <w:szCs w:val="26"/>
        </w:rPr>
        <w:t xml:space="preserve">. </w:t>
      </w:r>
      <w:r w:rsidR="007401B2">
        <w:rPr>
          <w:sz w:val="26"/>
          <w:szCs w:val="26"/>
        </w:rPr>
        <w:t>В 2023 году объем НИОКР на 1 ставку НПР составил 1,98 млн. рублей.</w:t>
      </w:r>
    </w:p>
    <w:p w14:paraId="37394AEA" w14:textId="2AA313F2" w:rsidR="005B2B02" w:rsidRPr="005B2B02" w:rsidRDefault="00ED21E9" w:rsidP="005B2B0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7A4468" w:rsidRPr="00172DAF">
        <w:rPr>
          <w:sz w:val="26"/>
          <w:szCs w:val="26"/>
        </w:rPr>
        <w:t>азвива</w:t>
      </w:r>
      <w:r>
        <w:rPr>
          <w:sz w:val="26"/>
          <w:szCs w:val="26"/>
        </w:rPr>
        <w:t>ю</w:t>
      </w:r>
      <w:r w:rsidR="007A4468" w:rsidRPr="00172DAF">
        <w:rPr>
          <w:sz w:val="26"/>
          <w:szCs w:val="26"/>
        </w:rPr>
        <w:t>тся международные связи кафедры.  С 20</w:t>
      </w:r>
      <w:r>
        <w:rPr>
          <w:sz w:val="26"/>
          <w:szCs w:val="26"/>
        </w:rPr>
        <w:t>20</w:t>
      </w:r>
      <w:r w:rsidR="007A4468" w:rsidRPr="00172DA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2023 </w:t>
      </w:r>
      <w:proofErr w:type="spellStart"/>
      <w:r w:rsidR="007A4468" w:rsidRPr="00172DAF">
        <w:rPr>
          <w:sz w:val="26"/>
          <w:szCs w:val="26"/>
        </w:rPr>
        <w:t>г</w:t>
      </w:r>
      <w:r>
        <w:rPr>
          <w:sz w:val="26"/>
          <w:szCs w:val="26"/>
        </w:rPr>
        <w:t>.г</w:t>
      </w:r>
      <w:proofErr w:type="spellEnd"/>
      <w:r>
        <w:rPr>
          <w:sz w:val="26"/>
          <w:szCs w:val="26"/>
        </w:rPr>
        <w:t>.</w:t>
      </w:r>
      <w:r w:rsidR="007A4468" w:rsidRPr="00172DAF">
        <w:rPr>
          <w:sz w:val="26"/>
          <w:szCs w:val="26"/>
        </w:rPr>
        <w:t xml:space="preserve"> на кафедре международными исследовательскими группами (МИГ)</w:t>
      </w:r>
      <w:r w:rsidR="002E536E">
        <w:rPr>
          <w:sz w:val="26"/>
          <w:szCs w:val="26"/>
        </w:rPr>
        <w:t>,</w:t>
      </w:r>
      <w:r w:rsidR="007A4468" w:rsidRPr="00172DAF">
        <w:rPr>
          <w:sz w:val="26"/>
          <w:szCs w:val="26"/>
        </w:rPr>
        <w:t xml:space="preserve"> в состав которых вход</w:t>
      </w:r>
      <w:r>
        <w:rPr>
          <w:sz w:val="26"/>
          <w:szCs w:val="26"/>
        </w:rPr>
        <w:t>или</w:t>
      </w:r>
      <w:r w:rsidR="007A4468" w:rsidRPr="00172DAF">
        <w:rPr>
          <w:sz w:val="26"/>
          <w:szCs w:val="26"/>
        </w:rPr>
        <w:t xml:space="preserve"> ученые, аспиранты и студенты кафедры ООС ПНИПУ, ученые из университетов г. Гамбург, г Дрезден, г. Аахен</w:t>
      </w:r>
      <w:r>
        <w:rPr>
          <w:sz w:val="26"/>
          <w:szCs w:val="26"/>
        </w:rPr>
        <w:t xml:space="preserve">, г. Кельн </w:t>
      </w:r>
      <w:r w:rsidR="007A4468" w:rsidRPr="00172DAF">
        <w:rPr>
          <w:sz w:val="26"/>
          <w:szCs w:val="26"/>
        </w:rPr>
        <w:t xml:space="preserve"> (Германия), г. Вена (Австрия)</w:t>
      </w:r>
      <w:r w:rsidR="007401B2">
        <w:rPr>
          <w:sz w:val="26"/>
          <w:szCs w:val="26"/>
        </w:rPr>
        <w:t xml:space="preserve"> </w:t>
      </w:r>
      <w:r w:rsidR="007401B2" w:rsidRPr="00172DAF">
        <w:rPr>
          <w:sz w:val="26"/>
          <w:szCs w:val="26"/>
        </w:rPr>
        <w:t>выполн</w:t>
      </w:r>
      <w:r w:rsidR="007401B2">
        <w:rPr>
          <w:sz w:val="26"/>
          <w:szCs w:val="26"/>
        </w:rPr>
        <w:t>ено</w:t>
      </w:r>
      <w:r w:rsidR="007401B2" w:rsidRPr="00172DAF">
        <w:rPr>
          <w:sz w:val="26"/>
          <w:szCs w:val="26"/>
        </w:rPr>
        <w:t xml:space="preserve"> </w:t>
      </w:r>
      <w:r w:rsidR="007401B2">
        <w:rPr>
          <w:sz w:val="26"/>
          <w:szCs w:val="26"/>
        </w:rPr>
        <w:t>3</w:t>
      </w:r>
      <w:r w:rsidR="007401B2" w:rsidRPr="00172DAF">
        <w:rPr>
          <w:sz w:val="26"/>
          <w:szCs w:val="26"/>
        </w:rPr>
        <w:t xml:space="preserve"> научных проекта</w:t>
      </w:r>
      <w:r w:rsidR="007401B2">
        <w:rPr>
          <w:sz w:val="26"/>
          <w:szCs w:val="26"/>
        </w:rPr>
        <w:t xml:space="preserve"> </w:t>
      </w:r>
      <w:r w:rsidR="007401B2" w:rsidRPr="00172DAF">
        <w:rPr>
          <w:sz w:val="26"/>
          <w:szCs w:val="26"/>
        </w:rPr>
        <w:t xml:space="preserve">(общий объем финансирования </w:t>
      </w:r>
      <w:r w:rsidR="007401B2">
        <w:rPr>
          <w:sz w:val="26"/>
          <w:szCs w:val="26"/>
        </w:rPr>
        <w:t>21</w:t>
      </w:r>
      <w:r w:rsidR="007401B2" w:rsidRPr="00172DAF">
        <w:rPr>
          <w:sz w:val="26"/>
          <w:szCs w:val="26"/>
        </w:rPr>
        <w:t xml:space="preserve"> млн.</w:t>
      </w:r>
      <w:r w:rsidR="007401B2">
        <w:rPr>
          <w:sz w:val="26"/>
          <w:szCs w:val="26"/>
        </w:rPr>
        <w:t xml:space="preserve"> руб.</w:t>
      </w:r>
      <w:r w:rsidR="007401B2" w:rsidRPr="00172DAF">
        <w:rPr>
          <w:sz w:val="26"/>
          <w:szCs w:val="26"/>
        </w:rPr>
        <w:t>)</w:t>
      </w:r>
      <w:r w:rsidR="007A4468" w:rsidRPr="00172DAF">
        <w:rPr>
          <w:sz w:val="26"/>
          <w:szCs w:val="26"/>
        </w:rPr>
        <w:t>. Результаты, выполненных в рамках проектов научных исследований публикуются в научных российских и зарубежных журналах, регулярно проводятся мастер-классы с участием зарубежных ученых.</w:t>
      </w:r>
      <w:r w:rsidR="007401B2">
        <w:rPr>
          <w:sz w:val="26"/>
          <w:szCs w:val="26"/>
        </w:rPr>
        <w:t xml:space="preserve"> В 2023 году опубликовано 38 статей в журналах, входящих в базы данных </w:t>
      </w:r>
      <w:r w:rsidR="005B2B02">
        <w:rPr>
          <w:sz w:val="26"/>
          <w:szCs w:val="26"/>
        </w:rPr>
        <w:t xml:space="preserve">МБЦ и </w:t>
      </w:r>
      <w:r w:rsidR="005B2B02" w:rsidRPr="005B2B02">
        <w:rPr>
          <w:sz w:val="26"/>
          <w:szCs w:val="26"/>
          <w:lang w:val="en-US"/>
        </w:rPr>
        <w:t>RSCI</w:t>
      </w:r>
      <w:r w:rsidR="005B2B02">
        <w:rPr>
          <w:sz w:val="26"/>
          <w:szCs w:val="26"/>
        </w:rPr>
        <w:t xml:space="preserve"> (2.2 публикации на 1 ставку НПР).</w:t>
      </w:r>
    </w:p>
    <w:p w14:paraId="0AACF42A" w14:textId="649D462E" w:rsidR="00ED21E9" w:rsidRPr="00ED21E9" w:rsidRDefault="007401B2" w:rsidP="000055F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7A4468" w:rsidRPr="00ED21E9">
        <w:rPr>
          <w:sz w:val="26"/>
          <w:szCs w:val="26"/>
        </w:rPr>
        <w:t xml:space="preserve">Студенты </w:t>
      </w:r>
      <w:proofErr w:type="gramStart"/>
      <w:r w:rsidR="007A4468" w:rsidRPr="00ED21E9">
        <w:rPr>
          <w:sz w:val="26"/>
          <w:szCs w:val="26"/>
        </w:rPr>
        <w:t>магистратуры  и</w:t>
      </w:r>
      <w:proofErr w:type="gramEnd"/>
      <w:r w:rsidR="007A4468" w:rsidRPr="00ED21E9">
        <w:rPr>
          <w:sz w:val="26"/>
          <w:szCs w:val="26"/>
        </w:rPr>
        <w:t xml:space="preserve">  бакалавриата успешно выступают с докладами на Российских и международных научных конференциях (ежегодно 30-35 докладов). В 20</w:t>
      </w:r>
      <w:r w:rsidR="005C270B">
        <w:rPr>
          <w:sz w:val="26"/>
          <w:szCs w:val="26"/>
        </w:rPr>
        <w:t>23</w:t>
      </w:r>
      <w:r w:rsidR="007A4468" w:rsidRPr="00ED21E9">
        <w:rPr>
          <w:sz w:val="26"/>
          <w:szCs w:val="26"/>
        </w:rPr>
        <w:t xml:space="preserve"> году по предметной области </w:t>
      </w:r>
      <w:r w:rsidR="00ED21E9" w:rsidRPr="00ED21E9">
        <w:rPr>
          <w:sz w:val="26"/>
          <w:szCs w:val="26"/>
        </w:rPr>
        <w:t>«</w:t>
      </w:r>
      <w:r w:rsidR="005C270B">
        <w:rPr>
          <w:sz w:val="26"/>
          <w:szCs w:val="26"/>
        </w:rPr>
        <w:t>О</w:t>
      </w:r>
      <w:r w:rsidR="005C270B" w:rsidRPr="00ED21E9">
        <w:rPr>
          <w:sz w:val="26"/>
          <w:szCs w:val="26"/>
        </w:rPr>
        <w:t>храна окружающей среды. Экология человека</w:t>
      </w:r>
      <w:r w:rsidR="00ED21E9" w:rsidRPr="00ED21E9">
        <w:rPr>
          <w:sz w:val="26"/>
          <w:szCs w:val="26"/>
        </w:rPr>
        <w:t>»</w:t>
      </w:r>
    </w:p>
    <w:p w14:paraId="3F995799" w14:textId="246E6712" w:rsidR="007A4468" w:rsidRPr="005C270B" w:rsidRDefault="007A4468" w:rsidP="005C270B">
      <w:pPr>
        <w:jc w:val="both"/>
        <w:rPr>
          <w:i/>
          <w:iCs/>
          <w:sz w:val="26"/>
          <w:szCs w:val="26"/>
        </w:rPr>
      </w:pPr>
      <w:r w:rsidRPr="005C270B">
        <w:rPr>
          <w:rStyle w:val="a4"/>
          <w:i w:val="0"/>
          <w:iCs w:val="0"/>
          <w:sz w:val="26"/>
          <w:szCs w:val="26"/>
        </w:rPr>
        <w:t xml:space="preserve">ПНИПУ занял </w:t>
      </w:r>
      <w:r w:rsidR="00ED21E9" w:rsidRPr="005C270B">
        <w:rPr>
          <w:rStyle w:val="a4"/>
          <w:i w:val="0"/>
          <w:iCs w:val="0"/>
          <w:sz w:val="26"/>
          <w:szCs w:val="26"/>
        </w:rPr>
        <w:t>8</w:t>
      </w:r>
      <w:r w:rsidRPr="005C270B">
        <w:rPr>
          <w:rStyle w:val="a4"/>
          <w:i w:val="0"/>
          <w:iCs w:val="0"/>
          <w:sz w:val="26"/>
          <w:szCs w:val="26"/>
        </w:rPr>
        <w:t xml:space="preserve"> место в рейтинге</w:t>
      </w:r>
      <w:r w:rsidRPr="00ED21E9">
        <w:rPr>
          <w:rStyle w:val="a4"/>
          <w:sz w:val="26"/>
          <w:szCs w:val="26"/>
        </w:rPr>
        <w:t xml:space="preserve"> «Национальное признание» </w:t>
      </w:r>
      <w:r w:rsidRPr="005C270B">
        <w:rPr>
          <w:rStyle w:val="a4"/>
          <w:i w:val="0"/>
          <w:iCs w:val="0"/>
          <w:sz w:val="26"/>
          <w:szCs w:val="26"/>
        </w:rPr>
        <w:t>(общее количество 1</w:t>
      </w:r>
      <w:r w:rsidR="005C270B" w:rsidRPr="005C270B">
        <w:rPr>
          <w:rStyle w:val="a4"/>
          <w:i w:val="0"/>
          <w:iCs w:val="0"/>
          <w:sz w:val="26"/>
          <w:szCs w:val="26"/>
        </w:rPr>
        <w:t>09</w:t>
      </w:r>
      <w:r w:rsidRPr="005C270B">
        <w:rPr>
          <w:rStyle w:val="a4"/>
          <w:i w:val="0"/>
          <w:iCs w:val="0"/>
          <w:sz w:val="26"/>
          <w:szCs w:val="26"/>
        </w:rPr>
        <w:t xml:space="preserve"> </w:t>
      </w:r>
      <w:r w:rsidR="005C270B" w:rsidRPr="005C270B">
        <w:rPr>
          <w:rStyle w:val="a4"/>
          <w:i w:val="0"/>
          <w:iCs w:val="0"/>
          <w:sz w:val="26"/>
          <w:szCs w:val="26"/>
        </w:rPr>
        <w:t>ВУЗов</w:t>
      </w:r>
      <w:r w:rsidRPr="005C270B">
        <w:rPr>
          <w:rStyle w:val="a4"/>
          <w:i w:val="0"/>
          <w:iCs w:val="0"/>
          <w:sz w:val="26"/>
          <w:szCs w:val="26"/>
        </w:rPr>
        <w:t>)</w:t>
      </w:r>
      <w:r w:rsidR="005C270B">
        <w:rPr>
          <w:rStyle w:val="a4"/>
          <w:i w:val="0"/>
          <w:iCs w:val="0"/>
          <w:sz w:val="26"/>
          <w:szCs w:val="26"/>
        </w:rPr>
        <w:t>.</w:t>
      </w:r>
    </w:p>
    <w:p w14:paraId="3B37EF02" w14:textId="77777777" w:rsidR="000055FF" w:rsidRDefault="000055FF" w:rsidP="007A4468">
      <w:pPr>
        <w:ind w:firstLine="720"/>
        <w:jc w:val="both"/>
        <w:rPr>
          <w:sz w:val="26"/>
          <w:szCs w:val="26"/>
        </w:rPr>
      </w:pPr>
    </w:p>
    <w:p w14:paraId="78C251B5" w14:textId="009A5192" w:rsidR="007A4468" w:rsidRPr="00172DAF" w:rsidRDefault="007A4468" w:rsidP="007A4468">
      <w:pPr>
        <w:ind w:firstLine="720"/>
        <w:jc w:val="both"/>
        <w:rPr>
          <w:sz w:val="26"/>
          <w:szCs w:val="26"/>
        </w:rPr>
      </w:pPr>
      <w:r w:rsidRPr="00172DAF">
        <w:rPr>
          <w:sz w:val="26"/>
          <w:szCs w:val="26"/>
        </w:rPr>
        <w:t xml:space="preserve">Несмотря на стабильную многолетнюю работу коллектива кафедры, достижение высоких </w:t>
      </w:r>
      <w:proofErr w:type="gramStart"/>
      <w:r w:rsidRPr="00172DAF">
        <w:rPr>
          <w:sz w:val="26"/>
          <w:szCs w:val="26"/>
        </w:rPr>
        <w:t>результатов  в</w:t>
      </w:r>
      <w:proofErr w:type="gramEnd"/>
      <w:r w:rsidRPr="00172DAF">
        <w:rPr>
          <w:sz w:val="26"/>
          <w:szCs w:val="26"/>
        </w:rPr>
        <w:t xml:space="preserve"> НИР и НИРС, существует ряд проблем, требующих решения и определяющих задачи, стоящие перед кафедрой на пятилетний период:</w:t>
      </w:r>
    </w:p>
    <w:p w14:paraId="51C597BF" w14:textId="6C54B33F" w:rsidR="007A4468" w:rsidRPr="00172DAF" w:rsidRDefault="007A4468" w:rsidP="007A4468">
      <w:pPr>
        <w:ind w:firstLine="720"/>
        <w:jc w:val="both"/>
        <w:rPr>
          <w:sz w:val="26"/>
          <w:szCs w:val="26"/>
        </w:rPr>
      </w:pPr>
      <w:r w:rsidRPr="00172DAF">
        <w:rPr>
          <w:sz w:val="26"/>
          <w:szCs w:val="26"/>
        </w:rPr>
        <w:t>- падение престижа специальности, что отражается на проходном балле абитуриентов поступающих на кафедру (в 201</w:t>
      </w:r>
      <w:r w:rsidR="002E536E">
        <w:rPr>
          <w:sz w:val="26"/>
          <w:szCs w:val="26"/>
        </w:rPr>
        <w:t>9</w:t>
      </w:r>
      <w:r w:rsidRPr="00172DAF">
        <w:rPr>
          <w:sz w:val="26"/>
          <w:szCs w:val="26"/>
        </w:rPr>
        <w:t xml:space="preserve"> г. – средний балл </w:t>
      </w:r>
      <w:proofErr w:type="gramStart"/>
      <w:r w:rsidRPr="00172DAF">
        <w:rPr>
          <w:sz w:val="26"/>
          <w:szCs w:val="26"/>
        </w:rPr>
        <w:t>ЕГЭ  на</w:t>
      </w:r>
      <w:proofErr w:type="gramEnd"/>
      <w:r w:rsidRPr="00172DAF">
        <w:rPr>
          <w:sz w:val="26"/>
          <w:szCs w:val="26"/>
        </w:rPr>
        <w:t xml:space="preserve"> направление «Техносферная безопасность» составил </w:t>
      </w:r>
      <w:r w:rsidR="002E536E" w:rsidRPr="00172DAF">
        <w:rPr>
          <w:sz w:val="26"/>
          <w:szCs w:val="26"/>
        </w:rPr>
        <w:t>69,1</w:t>
      </w:r>
      <w:r w:rsidRPr="00172DAF">
        <w:rPr>
          <w:sz w:val="26"/>
          <w:szCs w:val="26"/>
        </w:rPr>
        <w:t>, в 20</w:t>
      </w:r>
      <w:r w:rsidR="002E536E">
        <w:rPr>
          <w:sz w:val="26"/>
          <w:szCs w:val="26"/>
        </w:rPr>
        <w:t>23</w:t>
      </w:r>
      <w:r w:rsidRPr="00172DAF">
        <w:rPr>
          <w:sz w:val="26"/>
          <w:szCs w:val="26"/>
        </w:rPr>
        <w:t xml:space="preserve"> – 65</w:t>
      </w:r>
      <w:r w:rsidR="002E536E">
        <w:rPr>
          <w:sz w:val="26"/>
          <w:szCs w:val="26"/>
        </w:rPr>
        <w:t>,2</w:t>
      </w:r>
      <w:r w:rsidRPr="00172DAF">
        <w:rPr>
          <w:sz w:val="26"/>
          <w:szCs w:val="26"/>
        </w:rPr>
        <w:t>)</w:t>
      </w:r>
      <w:r w:rsidR="000055FF">
        <w:rPr>
          <w:sz w:val="26"/>
          <w:szCs w:val="26"/>
        </w:rPr>
        <w:t xml:space="preserve"> и</w:t>
      </w:r>
      <w:r w:rsidRPr="00172DAF">
        <w:rPr>
          <w:sz w:val="26"/>
          <w:szCs w:val="26"/>
        </w:rPr>
        <w:t xml:space="preserve"> приводит к снижению успеваемости студентов</w:t>
      </w:r>
      <w:r w:rsidR="000055FF">
        <w:rPr>
          <w:sz w:val="26"/>
          <w:szCs w:val="26"/>
        </w:rPr>
        <w:t>,</w:t>
      </w:r>
      <w:r w:rsidRPr="00172DAF">
        <w:rPr>
          <w:sz w:val="26"/>
          <w:szCs w:val="26"/>
        </w:rPr>
        <w:t xml:space="preserve"> ухудшению качества подготовки выпускников;</w:t>
      </w:r>
    </w:p>
    <w:p w14:paraId="245B5221" w14:textId="77777777" w:rsidR="007A4468" w:rsidRPr="00172DAF" w:rsidRDefault="007A4468" w:rsidP="007A4468">
      <w:pPr>
        <w:ind w:firstLine="720"/>
        <w:jc w:val="both"/>
        <w:rPr>
          <w:sz w:val="26"/>
          <w:szCs w:val="26"/>
        </w:rPr>
      </w:pPr>
      <w:r w:rsidRPr="00172DAF">
        <w:rPr>
          <w:sz w:val="26"/>
          <w:szCs w:val="26"/>
        </w:rPr>
        <w:t xml:space="preserve">- проблема научной подготовки магистров, обусловленная их занятостью на работе; </w:t>
      </w:r>
    </w:p>
    <w:p w14:paraId="5E6A8A5D" w14:textId="086D5FE4" w:rsidR="007A4468" w:rsidRPr="00172DAF" w:rsidRDefault="007A4468" w:rsidP="007A4468">
      <w:pPr>
        <w:ind w:firstLine="720"/>
        <w:jc w:val="both"/>
        <w:rPr>
          <w:sz w:val="26"/>
          <w:szCs w:val="26"/>
        </w:rPr>
      </w:pPr>
      <w:r w:rsidRPr="00172DAF">
        <w:rPr>
          <w:sz w:val="26"/>
          <w:szCs w:val="26"/>
        </w:rPr>
        <w:t xml:space="preserve">- </w:t>
      </w:r>
      <w:r w:rsidR="002E536E">
        <w:rPr>
          <w:sz w:val="26"/>
          <w:szCs w:val="26"/>
        </w:rPr>
        <w:t>недостаточно высокий</w:t>
      </w:r>
      <w:r w:rsidRPr="00172DAF">
        <w:rPr>
          <w:sz w:val="26"/>
          <w:szCs w:val="26"/>
        </w:rPr>
        <w:t xml:space="preserve"> процент </w:t>
      </w:r>
      <w:proofErr w:type="gramStart"/>
      <w:r w:rsidRPr="00172DAF">
        <w:rPr>
          <w:sz w:val="26"/>
          <w:szCs w:val="26"/>
        </w:rPr>
        <w:t>кандидатских  диссертаций</w:t>
      </w:r>
      <w:proofErr w:type="gramEnd"/>
      <w:r w:rsidRPr="00172DAF">
        <w:rPr>
          <w:sz w:val="26"/>
          <w:szCs w:val="26"/>
        </w:rPr>
        <w:t>,  защищаемых  в срок (</w:t>
      </w:r>
      <w:r w:rsidR="002E536E">
        <w:rPr>
          <w:sz w:val="26"/>
          <w:szCs w:val="26"/>
        </w:rPr>
        <w:t>66</w:t>
      </w:r>
      <w:r w:rsidRPr="00172DAF">
        <w:rPr>
          <w:sz w:val="26"/>
          <w:szCs w:val="26"/>
        </w:rPr>
        <w:t xml:space="preserve"> % в 20</w:t>
      </w:r>
      <w:r w:rsidR="002E536E">
        <w:rPr>
          <w:sz w:val="26"/>
          <w:szCs w:val="26"/>
        </w:rPr>
        <w:t>23</w:t>
      </w:r>
      <w:r w:rsidRPr="00172DAF">
        <w:rPr>
          <w:sz w:val="26"/>
          <w:szCs w:val="26"/>
        </w:rPr>
        <w:t xml:space="preserve"> г.);</w:t>
      </w:r>
    </w:p>
    <w:p w14:paraId="384AEB7A" w14:textId="77777777" w:rsidR="007A4468" w:rsidRPr="00172DAF" w:rsidRDefault="007A4468" w:rsidP="007A4468">
      <w:pPr>
        <w:ind w:firstLine="720"/>
        <w:jc w:val="both"/>
        <w:rPr>
          <w:sz w:val="26"/>
          <w:szCs w:val="26"/>
        </w:rPr>
      </w:pPr>
      <w:r w:rsidRPr="00172DAF">
        <w:rPr>
          <w:sz w:val="26"/>
          <w:szCs w:val="26"/>
        </w:rPr>
        <w:t xml:space="preserve">- низкая эффективность участия НПР в конкурсах и грантах, организуемых Минобрнауки и научными фондами. Это обусловлено с одной стороны высокой конкуренцией, с другой стороны   снижением качества подготовки заявок в силу недостаточной межвузовской и </w:t>
      </w:r>
      <w:proofErr w:type="spellStart"/>
      <w:r w:rsidRPr="00172DAF">
        <w:rPr>
          <w:sz w:val="26"/>
          <w:szCs w:val="26"/>
        </w:rPr>
        <w:t>межкафедральной</w:t>
      </w:r>
      <w:proofErr w:type="spellEnd"/>
      <w:r w:rsidRPr="00172DAF">
        <w:rPr>
          <w:sz w:val="26"/>
          <w:szCs w:val="26"/>
        </w:rPr>
        <w:t xml:space="preserve"> кооперации, повышающей шансы на получение грантов;</w:t>
      </w:r>
    </w:p>
    <w:p w14:paraId="2D386B0F" w14:textId="2D634BB7" w:rsidR="007A4468" w:rsidRPr="00172DAF" w:rsidRDefault="000B43EC" w:rsidP="007A446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недостаточная материальная база, необходимость замены устаревшего оборудования или его модернизации</w:t>
      </w:r>
      <w:r w:rsidR="007A4468" w:rsidRPr="00172DAF">
        <w:rPr>
          <w:sz w:val="26"/>
          <w:szCs w:val="26"/>
        </w:rPr>
        <w:t>.</w:t>
      </w:r>
    </w:p>
    <w:p w14:paraId="686FD9B7" w14:textId="0939C734" w:rsidR="007A4468" w:rsidRDefault="007A4468" w:rsidP="007A4468">
      <w:pPr>
        <w:ind w:firstLine="720"/>
        <w:jc w:val="both"/>
        <w:rPr>
          <w:sz w:val="26"/>
          <w:szCs w:val="26"/>
        </w:rPr>
      </w:pPr>
      <w:r w:rsidRPr="00172DAF">
        <w:rPr>
          <w:sz w:val="26"/>
          <w:szCs w:val="26"/>
        </w:rPr>
        <w:t xml:space="preserve">Несмотря на то, что </w:t>
      </w:r>
      <w:proofErr w:type="gramStart"/>
      <w:r w:rsidRPr="00172DAF">
        <w:rPr>
          <w:sz w:val="26"/>
          <w:szCs w:val="26"/>
        </w:rPr>
        <w:t>часть  проблем</w:t>
      </w:r>
      <w:proofErr w:type="gramEnd"/>
      <w:r w:rsidRPr="00172DAF">
        <w:rPr>
          <w:sz w:val="26"/>
          <w:szCs w:val="26"/>
        </w:rPr>
        <w:t xml:space="preserve"> обусловлена объективными причинами: демографическая ситуация, </w:t>
      </w:r>
      <w:r w:rsidR="00E931EE">
        <w:rPr>
          <w:sz w:val="26"/>
          <w:szCs w:val="26"/>
        </w:rPr>
        <w:t>малая доля выпускников, сдающих профильную математику</w:t>
      </w:r>
      <w:r w:rsidRPr="00172DAF">
        <w:rPr>
          <w:sz w:val="26"/>
          <w:szCs w:val="26"/>
        </w:rPr>
        <w:t xml:space="preserve">, </w:t>
      </w:r>
      <w:r w:rsidR="000B43EC">
        <w:rPr>
          <w:sz w:val="26"/>
          <w:szCs w:val="26"/>
        </w:rPr>
        <w:t xml:space="preserve">недостаточное финансирование, </w:t>
      </w:r>
      <w:r w:rsidRPr="00172DAF">
        <w:rPr>
          <w:sz w:val="26"/>
          <w:szCs w:val="26"/>
        </w:rPr>
        <w:t>острота указанных проблем может быть снижена в последующий период  путем решения задач по основным направлениям деятельности кафедры.</w:t>
      </w:r>
    </w:p>
    <w:p w14:paraId="26003552" w14:textId="77777777" w:rsidR="007A4468" w:rsidRDefault="007A4468" w:rsidP="007A4468">
      <w:pPr>
        <w:jc w:val="center"/>
        <w:rPr>
          <w:b/>
          <w:sz w:val="26"/>
          <w:szCs w:val="26"/>
        </w:rPr>
      </w:pPr>
    </w:p>
    <w:p w14:paraId="710A5D95" w14:textId="42EA3144" w:rsidR="007A4468" w:rsidRPr="00172DAF" w:rsidRDefault="007A4468" w:rsidP="007A4468">
      <w:pPr>
        <w:jc w:val="center"/>
        <w:rPr>
          <w:b/>
          <w:sz w:val="26"/>
          <w:szCs w:val="26"/>
        </w:rPr>
      </w:pPr>
      <w:r w:rsidRPr="00172DAF">
        <w:rPr>
          <w:b/>
          <w:sz w:val="26"/>
          <w:szCs w:val="26"/>
        </w:rPr>
        <w:t>Цели и задачи кафедры на 202</w:t>
      </w:r>
      <w:r w:rsidR="000B43EC">
        <w:rPr>
          <w:b/>
          <w:sz w:val="26"/>
          <w:szCs w:val="26"/>
        </w:rPr>
        <w:t>4</w:t>
      </w:r>
      <w:r w:rsidRPr="00172DAF">
        <w:rPr>
          <w:b/>
          <w:sz w:val="26"/>
          <w:szCs w:val="26"/>
        </w:rPr>
        <w:t>-202</w:t>
      </w:r>
      <w:r w:rsidR="000B43EC">
        <w:rPr>
          <w:b/>
          <w:sz w:val="26"/>
          <w:szCs w:val="26"/>
        </w:rPr>
        <w:t>8</w:t>
      </w:r>
      <w:r w:rsidRPr="00172DAF">
        <w:rPr>
          <w:b/>
          <w:sz w:val="26"/>
          <w:szCs w:val="26"/>
        </w:rPr>
        <w:t> гг.</w:t>
      </w:r>
    </w:p>
    <w:p w14:paraId="24491429" w14:textId="77777777" w:rsidR="00232C67" w:rsidRDefault="00232C67" w:rsidP="007A4468">
      <w:pPr>
        <w:jc w:val="center"/>
        <w:rPr>
          <w:b/>
          <w:sz w:val="26"/>
          <w:szCs w:val="26"/>
        </w:rPr>
      </w:pPr>
    </w:p>
    <w:p w14:paraId="7E8C8A8F" w14:textId="07174F47" w:rsidR="007A4468" w:rsidRPr="00172DAF" w:rsidRDefault="007A4468" w:rsidP="007A4468">
      <w:pPr>
        <w:jc w:val="center"/>
        <w:rPr>
          <w:b/>
          <w:sz w:val="26"/>
          <w:szCs w:val="26"/>
        </w:rPr>
      </w:pPr>
      <w:r w:rsidRPr="00172DAF">
        <w:rPr>
          <w:b/>
          <w:sz w:val="26"/>
          <w:szCs w:val="26"/>
        </w:rPr>
        <w:t>Научно-образовательная и международная деятельность</w:t>
      </w:r>
    </w:p>
    <w:p w14:paraId="70AC87AF" w14:textId="77777777" w:rsidR="007A4468" w:rsidRPr="00172DAF" w:rsidRDefault="007A4468" w:rsidP="007A4468">
      <w:pPr>
        <w:ind w:firstLine="709"/>
        <w:jc w:val="both"/>
        <w:rPr>
          <w:sz w:val="26"/>
          <w:szCs w:val="26"/>
        </w:rPr>
      </w:pPr>
      <w:r w:rsidRPr="00172DAF">
        <w:rPr>
          <w:sz w:val="26"/>
          <w:szCs w:val="26"/>
        </w:rPr>
        <w:t>В планируемый пятилетний период на кафедре предполагается развивать следующие научные направления:</w:t>
      </w:r>
    </w:p>
    <w:p w14:paraId="25DE289B" w14:textId="77777777" w:rsidR="007A4468" w:rsidRPr="00172DAF" w:rsidRDefault="007A4468" w:rsidP="007A4468">
      <w:pPr>
        <w:ind w:firstLine="709"/>
        <w:jc w:val="both"/>
        <w:rPr>
          <w:sz w:val="26"/>
          <w:szCs w:val="26"/>
        </w:rPr>
      </w:pPr>
      <w:r w:rsidRPr="00172DAF">
        <w:rPr>
          <w:sz w:val="26"/>
          <w:szCs w:val="26"/>
        </w:rPr>
        <w:t>- использование энергетического и ресурсного потенциала отходов производства и потребления;</w:t>
      </w:r>
    </w:p>
    <w:p w14:paraId="56C888AA" w14:textId="77777777" w:rsidR="007A4468" w:rsidRPr="00172DAF" w:rsidRDefault="007A4468" w:rsidP="007A4468">
      <w:pPr>
        <w:ind w:firstLine="709"/>
        <w:jc w:val="both"/>
        <w:rPr>
          <w:sz w:val="26"/>
          <w:szCs w:val="26"/>
        </w:rPr>
      </w:pPr>
      <w:r w:rsidRPr="00172DAF">
        <w:rPr>
          <w:sz w:val="26"/>
          <w:szCs w:val="26"/>
        </w:rPr>
        <w:t>- получение новых материалов с заданными свойствами на основе утилизируемых фракций отходов;</w:t>
      </w:r>
    </w:p>
    <w:p w14:paraId="662FD119" w14:textId="77777777" w:rsidR="007A4468" w:rsidRPr="00172DAF" w:rsidRDefault="007A4468" w:rsidP="007A4468">
      <w:pPr>
        <w:ind w:firstLine="709"/>
        <w:jc w:val="both"/>
        <w:rPr>
          <w:sz w:val="26"/>
          <w:szCs w:val="26"/>
        </w:rPr>
      </w:pPr>
      <w:r w:rsidRPr="00172DAF">
        <w:rPr>
          <w:sz w:val="26"/>
          <w:szCs w:val="26"/>
        </w:rPr>
        <w:t xml:space="preserve">-  </w:t>
      </w:r>
      <w:proofErr w:type="spellStart"/>
      <w:r w:rsidRPr="00172DAF">
        <w:rPr>
          <w:sz w:val="26"/>
          <w:szCs w:val="26"/>
        </w:rPr>
        <w:t>экобиотехнологии</w:t>
      </w:r>
      <w:proofErr w:type="spellEnd"/>
      <w:r w:rsidRPr="00172DAF">
        <w:rPr>
          <w:sz w:val="26"/>
          <w:szCs w:val="26"/>
        </w:rPr>
        <w:t>;</w:t>
      </w:r>
    </w:p>
    <w:p w14:paraId="5375A923" w14:textId="77777777" w:rsidR="007A4468" w:rsidRPr="00172DAF" w:rsidRDefault="007A4468" w:rsidP="007A4468">
      <w:pPr>
        <w:ind w:firstLine="709"/>
        <w:jc w:val="both"/>
        <w:rPr>
          <w:spacing w:val="-4"/>
          <w:sz w:val="26"/>
          <w:szCs w:val="26"/>
        </w:rPr>
      </w:pPr>
      <w:r w:rsidRPr="00172DAF">
        <w:rPr>
          <w:sz w:val="26"/>
          <w:szCs w:val="26"/>
        </w:rPr>
        <w:t xml:space="preserve">- разработка инновационных методов и технологий </w:t>
      </w:r>
      <w:r w:rsidRPr="00172DAF">
        <w:rPr>
          <w:spacing w:val="-4"/>
          <w:sz w:val="26"/>
          <w:szCs w:val="26"/>
        </w:rPr>
        <w:t>очистки сточных вод;</w:t>
      </w:r>
    </w:p>
    <w:p w14:paraId="63E6839F" w14:textId="77777777" w:rsidR="007A4468" w:rsidRPr="00172DAF" w:rsidRDefault="007A4468" w:rsidP="007A4468">
      <w:pPr>
        <w:ind w:firstLine="709"/>
        <w:jc w:val="both"/>
        <w:rPr>
          <w:spacing w:val="-4"/>
          <w:sz w:val="26"/>
          <w:szCs w:val="26"/>
        </w:rPr>
      </w:pPr>
      <w:r w:rsidRPr="00172DAF">
        <w:rPr>
          <w:spacing w:val="-4"/>
          <w:sz w:val="26"/>
          <w:szCs w:val="26"/>
        </w:rPr>
        <w:t>-  рекультивация почв и восстановление ее природных свойств;</w:t>
      </w:r>
    </w:p>
    <w:p w14:paraId="1D5457C9" w14:textId="77777777" w:rsidR="007A4468" w:rsidRPr="00172DAF" w:rsidRDefault="007A4468" w:rsidP="007A4468">
      <w:pPr>
        <w:ind w:firstLine="709"/>
        <w:jc w:val="both"/>
        <w:rPr>
          <w:spacing w:val="-4"/>
          <w:sz w:val="26"/>
          <w:szCs w:val="26"/>
        </w:rPr>
      </w:pPr>
      <w:r w:rsidRPr="00172DAF">
        <w:rPr>
          <w:spacing w:val="-4"/>
          <w:sz w:val="26"/>
          <w:szCs w:val="26"/>
        </w:rPr>
        <w:t>-  экологический мониторинг производственно-технических систем, в том числе с использованием беспилотных летательных аппаратов и методов дистанционного зондирования Земли;</w:t>
      </w:r>
    </w:p>
    <w:p w14:paraId="47B87882" w14:textId="77777777" w:rsidR="007A4468" w:rsidRPr="00172DAF" w:rsidRDefault="007A4468" w:rsidP="007A4468">
      <w:pPr>
        <w:ind w:firstLine="709"/>
        <w:jc w:val="both"/>
        <w:rPr>
          <w:spacing w:val="-4"/>
          <w:sz w:val="26"/>
          <w:szCs w:val="26"/>
        </w:rPr>
      </w:pPr>
      <w:r w:rsidRPr="00172DAF">
        <w:rPr>
          <w:spacing w:val="-4"/>
          <w:sz w:val="26"/>
          <w:szCs w:val="26"/>
        </w:rPr>
        <w:lastRenderedPageBreak/>
        <w:t>- моделирование и прогнозирование химического и энергетического загрязнения природных сред;</w:t>
      </w:r>
    </w:p>
    <w:p w14:paraId="0AF3FFCD" w14:textId="77777777" w:rsidR="007A4468" w:rsidRPr="00110AD3" w:rsidRDefault="007A4468" w:rsidP="007A4468">
      <w:pPr>
        <w:tabs>
          <w:tab w:val="left" w:pos="851"/>
          <w:tab w:val="left" w:pos="993"/>
        </w:tabs>
        <w:ind w:firstLine="709"/>
        <w:jc w:val="both"/>
        <w:rPr>
          <w:spacing w:val="-4"/>
          <w:sz w:val="26"/>
          <w:szCs w:val="26"/>
        </w:rPr>
      </w:pPr>
      <w:r w:rsidRPr="00172DAF">
        <w:rPr>
          <w:spacing w:val="-4"/>
          <w:sz w:val="26"/>
          <w:szCs w:val="26"/>
        </w:rPr>
        <w:t>- сбалансированное развитие урбанизированных территорий (экологические, экономические и социальные аспекты).</w:t>
      </w:r>
    </w:p>
    <w:p w14:paraId="4DA91684" w14:textId="77777777" w:rsidR="007A4468" w:rsidRPr="00172DAF" w:rsidRDefault="007A4468" w:rsidP="007A4468">
      <w:pPr>
        <w:tabs>
          <w:tab w:val="left" w:pos="851"/>
          <w:tab w:val="left" w:pos="993"/>
        </w:tabs>
        <w:ind w:firstLine="709"/>
        <w:jc w:val="both"/>
        <w:rPr>
          <w:spacing w:val="-4"/>
          <w:sz w:val="26"/>
          <w:szCs w:val="26"/>
        </w:rPr>
      </w:pPr>
      <w:r w:rsidRPr="00172DAF">
        <w:rPr>
          <w:spacing w:val="-4"/>
          <w:sz w:val="26"/>
          <w:szCs w:val="26"/>
        </w:rPr>
        <w:t>-   цифровая экология;</w:t>
      </w:r>
    </w:p>
    <w:p w14:paraId="6AD1A4E3" w14:textId="5F628623" w:rsidR="007A4468" w:rsidRDefault="007A4468" w:rsidP="007A4468">
      <w:pPr>
        <w:tabs>
          <w:tab w:val="left" w:pos="851"/>
          <w:tab w:val="left" w:pos="993"/>
        </w:tabs>
        <w:ind w:firstLine="709"/>
        <w:jc w:val="both"/>
        <w:rPr>
          <w:spacing w:val="-4"/>
          <w:sz w:val="26"/>
          <w:szCs w:val="26"/>
        </w:rPr>
      </w:pPr>
      <w:r w:rsidRPr="00172DAF">
        <w:rPr>
          <w:spacing w:val="-4"/>
          <w:sz w:val="26"/>
          <w:szCs w:val="26"/>
        </w:rPr>
        <w:t xml:space="preserve">-  разработка </w:t>
      </w:r>
      <w:proofErr w:type="spellStart"/>
      <w:r w:rsidRPr="00172DAF">
        <w:rPr>
          <w:spacing w:val="-4"/>
          <w:sz w:val="26"/>
          <w:szCs w:val="26"/>
        </w:rPr>
        <w:t>природоподобных</w:t>
      </w:r>
      <w:proofErr w:type="spellEnd"/>
      <w:r w:rsidRPr="00172DAF">
        <w:rPr>
          <w:spacing w:val="-4"/>
          <w:sz w:val="26"/>
          <w:szCs w:val="26"/>
        </w:rPr>
        <w:t xml:space="preserve"> технологий в области защиты окружающей среды</w:t>
      </w:r>
      <w:r w:rsidR="000B43EC">
        <w:rPr>
          <w:spacing w:val="-4"/>
          <w:sz w:val="26"/>
          <w:szCs w:val="26"/>
        </w:rPr>
        <w:t>;</w:t>
      </w:r>
    </w:p>
    <w:p w14:paraId="157FCC60" w14:textId="1A64CE9D" w:rsidR="004929AE" w:rsidRDefault="000B43EC" w:rsidP="007A4468">
      <w:pPr>
        <w:tabs>
          <w:tab w:val="left" w:pos="851"/>
          <w:tab w:val="left" w:pos="993"/>
        </w:tabs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- промышленные биотехнологии и биобезопасность</w:t>
      </w:r>
      <w:r w:rsidR="004929AE">
        <w:rPr>
          <w:spacing w:val="-4"/>
          <w:sz w:val="26"/>
          <w:szCs w:val="26"/>
        </w:rPr>
        <w:t>;</w:t>
      </w:r>
    </w:p>
    <w:p w14:paraId="49D02DA9" w14:textId="2857154F" w:rsidR="004929AE" w:rsidRPr="004929AE" w:rsidRDefault="004929AE" w:rsidP="004929AE">
      <w:pPr>
        <w:tabs>
          <w:tab w:val="left" w:pos="851"/>
          <w:tab w:val="left" w:pos="993"/>
        </w:tabs>
        <w:ind w:firstLine="709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- э</w:t>
      </w:r>
      <w:r w:rsidRPr="004929AE">
        <w:rPr>
          <w:spacing w:val="-4"/>
          <w:sz w:val="26"/>
          <w:szCs w:val="26"/>
        </w:rPr>
        <w:t>кономика замкнутого цикла</w:t>
      </w:r>
      <w:r>
        <w:rPr>
          <w:spacing w:val="-4"/>
          <w:sz w:val="26"/>
          <w:szCs w:val="26"/>
        </w:rPr>
        <w:t>;</w:t>
      </w:r>
    </w:p>
    <w:p w14:paraId="3EA483B2" w14:textId="3BB8B3BB" w:rsidR="000B43EC" w:rsidRPr="00172DAF" w:rsidRDefault="004929AE" w:rsidP="007A4468">
      <w:pPr>
        <w:tabs>
          <w:tab w:val="left" w:pos="851"/>
          <w:tab w:val="left" w:pos="993"/>
        </w:tabs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- т</w:t>
      </w:r>
      <w:r w:rsidRPr="004929AE">
        <w:rPr>
          <w:spacing w:val="-4"/>
          <w:sz w:val="26"/>
          <w:szCs w:val="26"/>
        </w:rPr>
        <w:t xml:space="preserve">ехнологии декарбонизации, разработка планов адаптации к изменениям </w:t>
      </w:r>
      <w:proofErr w:type="gramStart"/>
      <w:r w:rsidRPr="004929AE">
        <w:rPr>
          <w:spacing w:val="-4"/>
          <w:sz w:val="26"/>
          <w:szCs w:val="26"/>
        </w:rPr>
        <w:t>климата</w:t>
      </w:r>
      <w:r>
        <w:rPr>
          <w:spacing w:val="-4"/>
          <w:sz w:val="26"/>
          <w:szCs w:val="26"/>
        </w:rPr>
        <w:t xml:space="preserve"> </w:t>
      </w:r>
      <w:r w:rsidR="000B43EC">
        <w:rPr>
          <w:spacing w:val="-4"/>
          <w:sz w:val="26"/>
          <w:szCs w:val="26"/>
        </w:rPr>
        <w:t>.</w:t>
      </w:r>
      <w:proofErr w:type="gramEnd"/>
    </w:p>
    <w:p w14:paraId="07AF77A1" w14:textId="77777777" w:rsidR="007A4468" w:rsidRPr="00B93B9C" w:rsidRDefault="007A4468" w:rsidP="007A4468">
      <w:pPr>
        <w:ind w:firstLine="851"/>
        <w:rPr>
          <w:b/>
          <w:bCs/>
          <w:i/>
          <w:iCs/>
          <w:sz w:val="26"/>
          <w:szCs w:val="26"/>
        </w:rPr>
      </w:pPr>
      <w:r w:rsidRPr="00B93B9C">
        <w:rPr>
          <w:b/>
          <w:bCs/>
          <w:i/>
          <w:iCs/>
          <w:sz w:val="26"/>
          <w:szCs w:val="26"/>
        </w:rPr>
        <w:t xml:space="preserve">Основные задачи, стоящие перед кафедрой: </w:t>
      </w:r>
    </w:p>
    <w:p w14:paraId="718D02F9" w14:textId="77777777" w:rsidR="007A4468" w:rsidRPr="00172DAF" w:rsidRDefault="007A4468" w:rsidP="007A4468">
      <w:pPr>
        <w:ind w:firstLine="709"/>
        <w:rPr>
          <w:sz w:val="26"/>
          <w:szCs w:val="26"/>
        </w:rPr>
      </w:pPr>
      <w:r w:rsidRPr="00172DAF">
        <w:rPr>
          <w:sz w:val="26"/>
          <w:szCs w:val="26"/>
        </w:rPr>
        <w:t xml:space="preserve">-  повышение уровня разработок по основным научным направлениям; </w:t>
      </w:r>
    </w:p>
    <w:p w14:paraId="70AEFDCA" w14:textId="41F5E4A1" w:rsidR="000B43EC" w:rsidRDefault="007A4468" w:rsidP="007A4468">
      <w:pPr>
        <w:ind w:firstLine="709"/>
        <w:jc w:val="both"/>
        <w:rPr>
          <w:sz w:val="26"/>
          <w:szCs w:val="26"/>
        </w:rPr>
      </w:pPr>
      <w:r w:rsidRPr="00172DAF">
        <w:rPr>
          <w:sz w:val="26"/>
          <w:szCs w:val="26"/>
        </w:rPr>
        <w:t>-  создание научн</w:t>
      </w:r>
      <w:r w:rsidR="000B43EC">
        <w:rPr>
          <w:sz w:val="26"/>
          <w:szCs w:val="26"/>
        </w:rPr>
        <w:t>ой</w:t>
      </w:r>
      <w:r w:rsidRPr="00172DAF">
        <w:rPr>
          <w:sz w:val="26"/>
          <w:szCs w:val="26"/>
        </w:rPr>
        <w:t xml:space="preserve"> лаборатори</w:t>
      </w:r>
      <w:r w:rsidR="000B43EC">
        <w:rPr>
          <w:sz w:val="26"/>
          <w:szCs w:val="26"/>
        </w:rPr>
        <w:t>и</w:t>
      </w:r>
      <w:r w:rsidRPr="00172DAF">
        <w:rPr>
          <w:sz w:val="26"/>
          <w:szCs w:val="26"/>
        </w:rPr>
        <w:t xml:space="preserve"> </w:t>
      </w:r>
      <w:r w:rsidR="000B43EC">
        <w:rPr>
          <w:sz w:val="26"/>
          <w:szCs w:val="26"/>
        </w:rPr>
        <w:t>по микробиологии и биотехнологии, развитие биотехнологического направления в рамках Пермского межвузовского кампуса;</w:t>
      </w:r>
    </w:p>
    <w:p w14:paraId="32E87974" w14:textId="7F4CD7BF" w:rsidR="007A4468" w:rsidRPr="00172DAF" w:rsidRDefault="007A4468" w:rsidP="007A4468">
      <w:pPr>
        <w:ind w:firstLine="709"/>
        <w:jc w:val="both"/>
        <w:rPr>
          <w:sz w:val="26"/>
          <w:szCs w:val="26"/>
        </w:rPr>
      </w:pPr>
      <w:r w:rsidRPr="00172DAF">
        <w:rPr>
          <w:sz w:val="26"/>
          <w:szCs w:val="26"/>
        </w:rPr>
        <w:t>- дооснащение лабораторий необходимым оборудованием и его эффективное использование в научном и образовательном процессе</w:t>
      </w:r>
      <w:r w:rsidR="000B43EC">
        <w:rPr>
          <w:sz w:val="26"/>
          <w:szCs w:val="26"/>
        </w:rPr>
        <w:t xml:space="preserve"> (за счет средств ПНИПУ и кафедры)</w:t>
      </w:r>
      <w:r w:rsidRPr="00172DAF">
        <w:rPr>
          <w:sz w:val="26"/>
          <w:szCs w:val="26"/>
        </w:rPr>
        <w:t>;</w:t>
      </w:r>
    </w:p>
    <w:p w14:paraId="1B881DBA" w14:textId="77777777" w:rsidR="007A4468" w:rsidRPr="00172DAF" w:rsidRDefault="007A4468" w:rsidP="007A4468">
      <w:pPr>
        <w:ind w:firstLine="709"/>
        <w:jc w:val="both"/>
        <w:rPr>
          <w:sz w:val="26"/>
          <w:szCs w:val="26"/>
        </w:rPr>
      </w:pPr>
      <w:r w:rsidRPr="00172DAF">
        <w:rPr>
          <w:sz w:val="26"/>
          <w:szCs w:val="26"/>
        </w:rPr>
        <w:t>- более широкое использование при выполнении исследований информационных технологий и пакетов специализированных прикладных программ;</w:t>
      </w:r>
    </w:p>
    <w:p w14:paraId="3D81030C" w14:textId="41FDA6CF" w:rsidR="007A4468" w:rsidRPr="00172DAF" w:rsidRDefault="007A4468" w:rsidP="007A4468">
      <w:pPr>
        <w:ind w:firstLine="709"/>
        <w:jc w:val="both"/>
        <w:rPr>
          <w:sz w:val="26"/>
          <w:szCs w:val="26"/>
        </w:rPr>
      </w:pPr>
      <w:r w:rsidRPr="00172DAF">
        <w:rPr>
          <w:sz w:val="26"/>
          <w:szCs w:val="26"/>
        </w:rPr>
        <w:t xml:space="preserve">-  ежегодный набор в аспирантуру не менее </w:t>
      </w:r>
      <w:r w:rsidR="000B43EC">
        <w:rPr>
          <w:sz w:val="26"/>
          <w:szCs w:val="26"/>
        </w:rPr>
        <w:t>4</w:t>
      </w:r>
      <w:r w:rsidRPr="00172DAF">
        <w:rPr>
          <w:sz w:val="26"/>
          <w:szCs w:val="26"/>
        </w:rPr>
        <w:t xml:space="preserve"> человек из числа выпускников и специалистов промышленных предприятий; повышение эффективности аспирантуры путем увеличения количества диссертаций, защищаемых в срок с </w:t>
      </w:r>
      <w:r w:rsidR="000B43EC">
        <w:rPr>
          <w:sz w:val="26"/>
          <w:szCs w:val="26"/>
        </w:rPr>
        <w:t>66</w:t>
      </w:r>
      <w:r w:rsidRPr="00172DAF">
        <w:rPr>
          <w:sz w:val="26"/>
          <w:szCs w:val="26"/>
        </w:rPr>
        <w:t xml:space="preserve"> до 8</w:t>
      </w:r>
      <w:r w:rsidR="000B43EC">
        <w:rPr>
          <w:sz w:val="26"/>
          <w:szCs w:val="26"/>
        </w:rPr>
        <w:t>2</w:t>
      </w:r>
      <w:r w:rsidRPr="00172DAF">
        <w:rPr>
          <w:sz w:val="26"/>
          <w:szCs w:val="26"/>
        </w:rPr>
        <w:t xml:space="preserve"> %; </w:t>
      </w:r>
    </w:p>
    <w:p w14:paraId="195EC465" w14:textId="1DBF8140" w:rsidR="007A4468" w:rsidRPr="00172DAF" w:rsidRDefault="007A4468" w:rsidP="007A4468">
      <w:pPr>
        <w:ind w:firstLine="709"/>
        <w:jc w:val="both"/>
        <w:rPr>
          <w:sz w:val="26"/>
          <w:szCs w:val="26"/>
        </w:rPr>
      </w:pPr>
      <w:r w:rsidRPr="00172DAF">
        <w:rPr>
          <w:sz w:val="26"/>
          <w:szCs w:val="26"/>
        </w:rPr>
        <w:t xml:space="preserve">- содействие в прохождении научных стажировок аспирантов и магистрантов в </w:t>
      </w:r>
      <w:r w:rsidR="000B43EC">
        <w:rPr>
          <w:sz w:val="26"/>
          <w:szCs w:val="26"/>
        </w:rPr>
        <w:t>ВУЗ</w:t>
      </w:r>
      <w:r w:rsidRPr="00172DAF">
        <w:rPr>
          <w:sz w:val="26"/>
          <w:szCs w:val="26"/>
        </w:rPr>
        <w:t xml:space="preserve">ах-партнерах, взаимодействие с иностранными партнерами в проведении совместных научных исследований; </w:t>
      </w:r>
    </w:p>
    <w:p w14:paraId="63A112C8" w14:textId="77777777" w:rsidR="007A4468" w:rsidRPr="00172DAF" w:rsidRDefault="007A4468" w:rsidP="007A4468">
      <w:pPr>
        <w:ind w:left="66" w:firstLine="643"/>
        <w:jc w:val="both"/>
        <w:rPr>
          <w:sz w:val="26"/>
          <w:szCs w:val="26"/>
        </w:rPr>
      </w:pPr>
      <w:r w:rsidRPr="00172DAF">
        <w:rPr>
          <w:sz w:val="26"/>
          <w:szCs w:val="26"/>
        </w:rPr>
        <w:t xml:space="preserve">- расширение участия студентов в выполнении хоздоговорных НИР, олимпиадах, конкурсах, конференциях различного уровня, привлечение к руководству студенческой наукой магистрантов и аспирантов; </w:t>
      </w:r>
    </w:p>
    <w:p w14:paraId="355A766C" w14:textId="272CB0E2" w:rsidR="007A4468" w:rsidRPr="00172DAF" w:rsidRDefault="007A4468" w:rsidP="007A4468">
      <w:pPr>
        <w:ind w:firstLine="709"/>
        <w:jc w:val="both"/>
        <w:rPr>
          <w:sz w:val="26"/>
          <w:szCs w:val="26"/>
        </w:rPr>
      </w:pPr>
      <w:r w:rsidRPr="00172DAF">
        <w:rPr>
          <w:sz w:val="26"/>
          <w:szCs w:val="26"/>
        </w:rPr>
        <w:t xml:space="preserve">- </w:t>
      </w:r>
      <w:r w:rsidR="000B43EC">
        <w:rPr>
          <w:sz w:val="26"/>
          <w:szCs w:val="26"/>
        </w:rPr>
        <w:t xml:space="preserve">сохранение </w:t>
      </w:r>
      <w:r w:rsidRPr="00172DAF">
        <w:rPr>
          <w:sz w:val="26"/>
          <w:szCs w:val="26"/>
        </w:rPr>
        <w:t xml:space="preserve">требований к магистерским диссертациям, в том числе – по публикациям результатов ВКР в журналах, входящих в базы РИНЦ (не менее </w:t>
      </w:r>
      <w:r w:rsidR="000B43EC">
        <w:rPr>
          <w:sz w:val="26"/>
          <w:szCs w:val="26"/>
        </w:rPr>
        <w:t>2</w:t>
      </w:r>
      <w:r w:rsidRPr="00172DAF">
        <w:rPr>
          <w:sz w:val="26"/>
          <w:szCs w:val="26"/>
        </w:rPr>
        <w:t xml:space="preserve"> публикаций РИНЦ);</w:t>
      </w:r>
    </w:p>
    <w:p w14:paraId="6A7DD90F" w14:textId="2C809B85" w:rsidR="007A4468" w:rsidRPr="00172DAF" w:rsidRDefault="007A4468" w:rsidP="007A4468">
      <w:pPr>
        <w:ind w:left="66" w:firstLine="643"/>
        <w:jc w:val="both"/>
        <w:rPr>
          <w:sz w:val="26"/>
          <w:szCs w:val="26"/>
        </w:rPr>
      </w:pPr>
      <w:r w:rsidRPr="00172DAF">
        <w:rPr>
          <w:sz w:val="26"/>
          <w:szCs w:val="26"/>
        </w:rPr>
        <w:t xml:space="preserve">- включение в индивидуальные планы </w:t>
      </w:r>
      <w:proofErr w:type="gramStart"/>
      <w:r w:rsidRPr="00172DAF">
        <w:rPr>
          <w:sz w:val="26"/>
          <w:szCs w:val="26"/>
        </w:rPr>
        <w:t>преподавателей  количества</w:t>
      </w:r>
      <w:proofErr w:type="gramEnd"/>
      <w:r w:rsidRPr="00172DAF">
        <w:rPr>
          <w:sz w:val="26"/>
          <w:szCs w:val="26"/>
        </w:rPr>
        <w:t xml:space="preserve">  привлеченных студентов к НИРС, обязательный учет этого показателя при избрании на преподавательские должности..;</w:t>
      </w:r>
    </w:p>
    <w:p w14:paraId="78FD0DC1" w14:textId="6674DE4A" w:rsidR="007A4468" w:rsidRPr="00172DAF" w:rsidRDefault="007A4468" w:rsidP="007A4468">
      <w:pPr>
        <w:ind w:firstLine="709"/>
        <w:jc w:val="both"/>
        <w:rPr>
          <w:sz w:val="26"/>
          <w:szCs w:val="26"/>
        </w:rPr>
      </w:pPr>
      <w:r w:rsidRPr="00172DAF">
        <w:rPr>
          <w:sz w:val="26"/>
          <w:szCs w:val="26"/>
        </w:rPr>
        <w:t>- увеличение к 202</w:t>
      </w:r>
      <w:r w:rsidR="00AA10D3">
        <w:rPr>
          <w:sz w:val="26"/>
          <w:szCs w:val="26"/>
        </w:rPr>
        <w:t>8</w:t>
      </w:r>
      <w:r w:rsidRPr="00172DAF">
        <w:rPr>
          <w:sz w:val="26"/>
          <w:szCs w:val="26"/>
        </w:rPr>
        <w:t xml:space="preserve"> г. объема </w:t>
      </w:r>
      <w:proofErr w:type="gramStart"/>
      <w:r w:rsidRPr="00172DAF">
        <w:rPr>
          <w:sz w:val="26"/>
          <w:szCs w:val="26"/>
        </w:rPr>
        <w:t>хоздоговорных  НИР</w:t>
      </w:r>
      <w:proofErr w:type="gramEnd"/>
      <w:r w:rsidRPr="00172DAF">
        <w:rPr>
          <w:sz w:val="26"/>
          <w:szCs w:val="26"/>
        </w:rPr>
        <w:t xml:space="preserve"> кафедры с 1,</w:t>
      </w:r>
      <w:r w:rsidR="00AA10D3">
        <w:rPr>
          <w:sz w:val="26"/>
          <w:szCs w:val="26"/>
        </w:rPr>
        <w:t>98</w:t>
      </w:r>
      <w:r w:rsidRPr="00172DAF">
        <w:rPr>
          <w:sz w:val="26"/>
          <w:szCs w:val="26"/>
        </w:rPr>
        <w:t xml:space="preserve"> млн. руб. (20</w:t>
      </w:r>
      <w:r w:rsidR="00AA10D3">
        <w:rPr>
          <w:sz w:val="26"/>
          <w:szCs w:val="26"/>
        </w:rPr>
        <w:t>23</w:t>
      </w:r>
      <w:r w:rsidRPr="00172DAF">
        <w:rPr>
          <w:sz w:val="26"/>
          <w:szCs w:val="26"/>
        </w:rPr>
        <w:t xml:space="preserve"> г.) до </w:t>
      </w:r>
      <w:r w:rsidR="00AA10D3">
        <w:rPr>
          <w:sz w:val="26"/>
          <w:szCs w:val="26"/>
        </w:rPr>
        <w:t>2</w:t>
      </w:r>
      <w:r w:rsidRPr="00172DAF">
        <w:rPr>
          <w:sz w:val="26"/>
          <w:szCs w:val="26"/>
        </w:rPr>
        <w:t>,</w:t>
      </w:r>
      <w:r w:rsidR="000055FF">
        <w:rPr>
          <w:sz w:val="26"/>
          <w:szCs w:val="26"/>
        </w:rPr>
        <w:t>2</w:t>
      </w:r>
      <w:r w:rsidRPr="00172DAF">
        <w:rPr>
          <w:sz w:val="26"/>
          <w:szCs w:val="26"/>
        </w:rPr>
        <w:t xml:space="preserve"> млн. руб. на ставку НПР;</w:t>
      </w:r>
    </w:p>
    <w:p w14:paraId="1F05A83D" w14:textId="2EC23740" w:rsidR="007A4468" w:rsidRDefault="007A4468" w:rsidP="007A4468">
      <w:pPr>
        <w:ind w:firstLine="709"/>
        <w:jc w:val="both"/>
        <w:rPr>
          <w:sz w:val="26"/>
          <w:szCs w:val="26"/>
        </w:rPr>
      </w:pPr>
      <w:r w:rsidRPr="00172DAF">
        <w:rPr>
          <w:sz w:val="26"/>
          <w:szCs w:val="26"/>
        </w:rPr>
        <w:t>- увеличени</w:t>
      </w:r>
      <w:r>
        <w:rPr>
          <w:sz w:val="26"/>
          <w:szCs w:val="26"/>
        </w:rPr>
        <w:t>е</w:t>
      </w:r>
      <w:r w:rsidRPr="00172DAF">
        <w:rPr>
          <w:sz w:val="26"/>
          <w:szCs w:val="26"/>
        </w:rPr>
        <w:t xml:space="preserve"> количества публикаций в журналах из международной базы цитирования с </w:t>
      </w:r>
      <w:r w:rsidR="00AA10D3">
        <w:rPr>
          <w:sz w:val="26"/>
          <w:szCs w:val="26"/>
        </w:rPr>
        <w:t>2</w:t>
      </w:r>
      <w:r w:rsidRPr="00172DAF">
        <w:rPr>
          <w:sz w:val="26"/>
          <w:szCs w:val="26"/>
        </w:rPr>
        <w:t>,</w:t>
      </w:r>
      <w:r w:rsidR="00AA10D3">
        <w:rPr>
          <w:sz w:val="26"/>
          <w:szCs w:val="26"/>
        </w:rPr>
        <w:t>2</w:t>
      </w:r>
      <w:r w:rsidRPr="00172DAF">
        <w:rPr>
          <w:sz w:val="26"/>
          <w:szCs w:val="26"/>
        </w:rPr>
        <w:t xml:space="preserve"> в 20</w:t>
      </w:r>
      <w:r w:rsidR="00AA10D3">
        <w:rPr>
          <w:sz w:val="26"/>
          <w:szCs w:val="26"/>
        </w:rPr>
        <w:t>23</w:t>
      </w:r>
      <w:r w:rsidRPr="00172DAF">
        <w:rPr>
          <w:sz w:val="26"/>
          <w:szCs w:val="26"/>
        </w:rPr>
        <w:t xml:space="preserve"> г. до </w:t>
      </w:r>
      <w:r w:rsidR="00AA10D3">
        <w:rPr>
          <w:sz w:val="26"/>
          <w:szCs w:val="26"/>
        </w:rPr>
        <w:t>2</w:t>
      </w:r>
      <w:r w:rsidRPr="00172DAF">
        <w:rPr>
          <w:sz w:val="26"/>
          <w:szCs w:val="26"/>
        </w:rPr>
        <w:t>,</w:t>
      </w:r>
      <w:r w:rsidR="000055FF">
        <w:rPr>
          <w:sz w:val="26"/>
          <w:szCs w:val="26"/>
        </w:rPr>
        <w:t>5</w:t>
      </w:r>
      <w:r w:rsidRPr="00172DAF">
        <w:rPr>
          <w:sz w:val="26"/>
          <w:szCs w:val="26"/>
        </w:rPr>
        <w:t xml:space="preserve"> на ставку НПР в 202</w:t>
      </w:r>
      <w:r w:rsidR="00AA10D3">
        <w:rPr>
          <w:sz w:val="26"/>
          <w:szCs w:val="26"/>
        </w:rPr>
        <w:t>8</w:t>
      </w:r>
      <w:r w:rsidRPr="00172DAF">
        <w:rPr>
          <w:sz w:val="26"/>
          <w:szCs w:val="26"/>
        </w:rPr>
        <w:t xml:space="preserve"> г.; </w:t>
      </w:r>
    </w:p>
    <w:p w14:paraId="37140134" w14:textId="791CD7FE" w:rsidR="007A4468" w:rsidRPr="00172DAF" w:rsidRDefault="007A4468" w:rsidP="007A446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72DAF">
        <w:rPr>
          <w:sz w:val="26"/>
          <w:szCs w:val="26"/>
        </w:rPr>
        <w:t>повышение качества публикаций сотрудников кафедры</w:t>
      </w:r>
      <w:r w:rsidRPr="0066522E">
        <w:rPr>
          <w:sz w:val="26"/>
          <w:szCs w:val="26"/>
        </w:rPr>
        <w:t xml:space="preserve"> </w:t>
      </w:r>
      <w:r>
        <w:rPr>
          <w:sz w:val="26"/>
          <w:szCs w:val="26"/>
        </w:rPr>
        <w:t>за счет</w:t>
      </w:r>
      <w:r w:rsidRPr="00172DAF">
        <w:rPr>
          <w:sz w:val="26"/>
          <w:szCs w:val="26"/>
        </w:rPr>
        <w:t xml:space="preserve"> публикаций статей в </w:t>
      </w:r>
      <w:r w:rsidR="006C16A3">
        <w:rPr>
          <w:sz w:val="26"/>
          <w:szCs w:val="26"/>
        </w:rPr>
        <w:t xml:space="preserve">высокорейтинговых </w:t>
      </w:r>
      <w:r w:rsidRPr="00172DAF">
        <w:rPr>
          <w:sz w:val="26"/>
          <w:szCs w:val="26"/>
        </w:rPr>
        <w:t xml:space="preserve">журналах </w:t>
      </w:r>
      <w:r w:rsidR="006C16A3">
        <w:rPr>
          <w:sz w:val="26"/>
          <w:szCs w:val="26"/>
        </w:rPr>
        <w:t>(</w:t>
      </w:r>
      <w:r w:rsidRPr="00172DAF">
        <w:rPr>
          <w:sz w:val="26"/>
          <w:szCs w:val="26"/>
          <w:lang w:val="en-US"/>
        </w:rPr>
        <w:t>Q</w:t>
      </w:r>
      <w:proofErr w:type="gramStart"/>
      <w:r w:rsidRPr="00172DAF">
        <w:rPr>
          <w:sz w:val="26"/>
          <w:szCs w:val="26"/>
        </w:rPr>
        <w:t xml:space="preserve">1,  </w:t>
      </w:r>
      <w:r w:rsidRPr="00172DAF">
        <w:rPr>
          <w:sz w:val="26"/>
          <w:szCs w:val="26"/>
          <w:lang w:val="en-US"/>
        </w:rPr>
        <w:t>Q</w:t>
      </w:r>
      <w:proofErr w:type="gramEnd"/>
      <w:r w:rsidRPr="00172DAF">
        <w:rPr>
          <w:sz w:val="26"/>
          <w:szCs w:val="26"/>
        </w:rPr>
        <w:t>2</w:t>
      </w:r>
      <w:r w:rsidR="006C16A3">
        <w:rPr>
          <w:sz w:val="26"/>
          <w:szCs w:val="26"/>
        </w:rPr>
        <w:t>, К1, К2)</w:t>
      </w:r>
      <w:r>
        <w:rPr>
          <w:sz w:val="26"/>
          <w:szCs w:val="26"/>
        </w:rPr>
        <w:t>;</w:t>
      </w:r>
    </w:p>
    <w:p w14:paraId="46535769" w14:textId="229739AB" w:rsidR="005E4761" w:rsidRDefault="007A4468" w:rsidP="007A4468">
      <w:pPr>
        <w:ind w:firstLine="709"/>
        <w:jc w:val="both"/>
        <w:rPr>
          <w:sz w:val="26"/>
          <w:szCs w:val="26"/>
        </w:rPr>
      </w:pPr>
      <w:r w:rsidRPr="00172DAF">
        <w:rPr>
          <w:sz w:val="26"/>
          <w:szCs w:val="26"/>
        </w:rPr>
        <w:t>- - расширение участия</w:t>
      </w:r>
      <w:r>
        <w:rPr>
          <w:sz w:val="26"/>
          <w:szCs w:val="26"/>
        </w:rPr>
        <w:t xml:space="preserve"> НПР</w:t>
      </w:r>
      <w:r w:rsidRPr="00172DAF">
        <w:rPr>
          <w:sz w:val="26"/>
          <w:szCs w:val="26"/>
        </w:rPr>
        <w:t>, магистрантов и аспирантов в Международных конференциях</w:t>
      </w:r>
      <w:r w:rsidR="00EB3A77">
        <w:rPr>
          <w:sz w:val="26"/>
          <w:szCs w:val="26"/>
        </w:rPr>
        <w:t>.</w:t>
      </w:r>
    </w:p>
    <w:p w14:paraId="3DE15D15" w14:textId="77777777" w:rsidR="007A4468" w:rsidRDefault="007A4468" w:rsidP="007A4468">
      <w:pPr>
        <w:ind w:firstLine="709"/>
        <w:jc w:val="center"/>
        <w:rPr>
          <w:b/>
          <w:sz w:val="26"/>
          <w:szCs w:val="26"/>
        </w:rPr>
      </w:pPr>
    </w:p>
    <w:p w14:paraId="01D8B1B8" w14:textId="77777777" w:rsidR="00232C67" w:rsidRDefault="00232C67" w:rsidP="007A4468">
      <w:pPr>
        <w:ind w:firstLine="709"/>
        <w:jc w:val="center"/>
        <w:rPr>
          <w:b/>
          <w:sz w:val="26"/>
          <w:szCs w:val="26"/>
        </w:rPr>
      </w:pPr>
    </w:p>
    <w:p w14:paraId="09BCC8FF" w14:textId="1E8C279F" w:rsidR="007A4468" w:rsidRPr="00172DAF" w:rsidRDefault="007A4468" w:rsidP="007A4468">
      <w:pPr>
        <w:ind w:firstLine="709"/>
        <w:jc w:val="center"/>
        <w:rPr>
          <w:b/>
          <w:sz w:val="26"/>
          <w:szCs w:val="26"/>
        </w:rPr>
      </w:pPr>
      <w:r w:rsidRPr="00172DAF">
        <w:rPr>
          <w:b/>
          <w:sz w:val="26"/>
          <w:szCs w:val="26"/>
        </w:rPr>
        <w:lastRenderedPageBreak/>
        <w:t>Учебно-методическая работа</w:t>
      </w:r>
    </w:p>
    <w:p w14:paraId="2A77945D" w14:textId="29DDDDB2" w:rsidR="007A4468" w:rsidRPr="00172DAF" w:rsidRDefault="007A4468" w:rsidP="007A4468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172DAF">
        <w:rPr>
          <w:sz w:val="26"/>
          <w:szCs w:val="26"/>
        </w:rPr>
        <w:t xml:space="preserve">Расширение контактов с выпускниками кафедры, проведение регулярного анкетирования выпускников, использование </w:t>
      </w:r>
      <w:r w:rsidR="006C16A3">
        <w:rPr>
          <w:sz w:val="26"/>
          <w:szCs w:val="26"/>
        </w:rPr>
        <w:t xml:space="preserve">механизма </w:t>
      </w:r>
      <w:r w:rsidRPr="00172DAF">
        <w:rPr>
          <w:sz w:val="26"/>
          <w:szCs w:val="26"/>
        </w:rPr>
        <w:t>«обратных связей» для совершенствования учебных планов и РПД.</w:t>
      </w:r>
    </w:p>
    <w:p w14:paraId="48837054" w14:textId="77777777" w:rsidR="007A4468" w:rsidRDefault="007A4468" w:rsidP="007A4468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172DAF">
        <w:rPr>
          <w:sz w:val="26"/>
          <w:szCs w:val="26"/>
        </w:rPr>
        <w:t xml:space="preserve">Внедрение в основные учебные дисциплины кафедры современных информационных технологий и программных продуктов для </w:t>
      </w:r>
      <w:proofErr w:type="gramStart"/>
      <w:r w:rsidRPr="00172DAF">
        <w:rPr>
          <w:sz w:val="26"/>
          <w:szCs w:val="26"/>
        </w:rPr>
        <w:t>формирования  инновационных</w:t>
      </w:r>
      <w:proofErr w:type="gramEnd"/>
      <w:r w:rsidRPr="00172DAF">
        <w:rPr>
          <w:sz w:val="26"/>
          <w:szCs w:val="26"/>
        </w:rPr>
        <w:t xml:space="preserve"> компетенций выпускников бакалавриата и магистратуры.</w:t>
      </w:r>
    </w:p>
    <w:p w14:paraId="1FC25CA9" w14:textId="4A742274" w:rsidR="00D452ED" w:rsidRPr="00172DAF" w:rsidRDefault="00746138" w:rsidP="007A4468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Открытие цифровой кафедры</w:t>
      </w:r>
      <w:r w:rsidR="00B93B9C">
        <w:rPr>
          <w:sz w:val="26"/>
          <w:szCs w:val="26"/>
        </w:rPr>
        <w:t xml:space="preserve"> «Цифровая экология»</w:t>
      </w:r>
      <w:r w:rsidR="001C4761">
        <w:rPr>
          <w:sz w:val="26"/>
          <w:szCs w:val="26"/>
        </w:rPr>
        <w:t xml:space="preserve"> (2024-2025 учебный год)</w:t>
      </w:r>
      <w:r w:rsidR="00B93B9C">
        <w:rPr>
          <w:sz w:val="26"/>
          <w:szCs w:val="26"/>
        </w:rPr>
        <w:t>.</w:t>
      </w:r>
    </w:p>
    <w:p w14:paraId="7579175C" w14:textId="77777777" w:rsidR="007A4468" w:rsidRPr="00172DAF" w:rsidRDefault="007A4468" w:rsidP="007A4468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proofErr w:type="gramStart"/>
      <w:r w:rsidRPr="00172DAF">
        <w:rPr>
          <w:sz w:val="26"/>
          <w:szCs w:val="26"/>
        </w:rPr>
        <w:t>Корректировка  рабочих</w:t>
      </w:r>
      <w:proofErr w:type="gramEnd"/>
      <w:r w:rsidRPr="00172DAF">
        <w:rPr>
          <w:sz w:val="26"/>
          <w:szCs w:val="26"/>
        </w:rPr>
        <w:t xml:space="preserve"> программ дисциплин (РПД), материалов  лекций и практических занятий, учебного плана магистратуры в свете новейших достижений в области охраны окружающей среды в России и за рубежом; обсуждение и контроль обновления РПД на постоянно действующем научно-методическом семинаре кафедры. </w:t>
      </w:r>
    </w:p>
    <w:p w14:paraId="38B58098" w14:textId="24DF2784" w:rsidR="007A4468" w:rsidRPr="00172DAF" w:rsidRDefault="007A4468" w:rsidP="007A4468">
      <w:pPr>
        <w:tabs>
          <w:tab w:val="left" w:pos="284"/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172DAF">
        <w:rPr>
          <w:sz w:val="26"/>
          <w:szCs w:val="26"/>
        </w:rPr>
        <w:t xml:space="preserve">Развитие сложившейся практики мастер-классов с </w:t>
      </w:r>
      <w:r w:rsidR="00956AC0">
        <w:rPr>
          <w:sz w:val="26"/>
          <w:szCs w:val="26"/>
        </w:rPr>
        <w:t xml:space="preserve">представителями промышленных </w:t>
      </w:r>
      <w:proofErr w:type="gramStart"/>
      <w:r w:rsidR="00956AC0">
        <w:rPr>
          <w:sz w:val="26"/>
          <w:szCs w:val="26"/>
        </w:rPr>
        <w:t>предприятий,  органов</w:t>
      </w:r>
      <w:proofErr w:type="gramEnd"/>
      <w:r w:rsidR="00956AC0">
        <w:rPr>
          <w:sz w:val="26"/>
          <w:szCs w:val="26"/>
        </w:rPr>
        <w:t xml:space="preserve"> власти, контролирующих и надзорных органов в сфере экологической и промышленной безопасности</w:t>
      </w:r>
      <w:r w:rsidRPr="00172DAF">
        <w:rPr>
          <w:sz w:val="26"/>
          <w:szCs w:val="26"/>
        </w:rPr>
        <w:t>.</w:t>
      </w:r>
    </w:p>
    <w:p w14:paraId="26131CCA" w14:textId="77777777" w:rsidR="007A4468" w:rsidRPr="00172DAF" w:rsidRDefault="007A4468" w:rsidP="007A4468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172DAF">
        <w:rPr>
          <w:sz w:val="26"/>
          <w:szCs w:val="26"/>
        </w:rPr>
        <w:t xml:space="preserve">Регулярное повышение квалификации преподавателей, в том числе в сфере интерактивных методов обучения (не менее 1 раза в 3 года). </w:t>
      </w:r>
    </w:p>
    <w:p w14:paraId="16FD1EED" w14:textId="3DC1D355" w:rsidR="004929AE" w:rsidRPr="00172DAF" w:rsidRDefault="004929AE" w:rsidP="007A4468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172DAF">
        <w:rPr>
          <w:sz w:val="26"/>
          <w:szCs w:val="26"/>
        </w:rPr>
        <w:t xml:space="preserve">одготовка и </w:t>
      </w:r>
      <w:r>
        <w:rPr>
          <w:sz w:val="26"/>
          <w:szCs w:val="26"/>
        </w:rPr>
        <w:t xml:space="preserve">издание </w:t>
      </w:r>
      <w:r w:rsidRPr="00172DAF">
        <w:rPr>
          <w:sz w:val="26"/>
          <w:szCs w:val="26"/>
        </w:rPr>
        <w:t xml:space="preserve">учебных пособий (не менее </w:t>
      </w:r>
      <w:r>
        <w:rPr>
          <w:sz w:val="26"/>
          <w:szCs w:val="26"/>
        </w:rPr>
        <w:t>3</w:t>
      </w:r>
      <w:r w:rsidRPr="00172DAF">
        <w:rPr>
          <w:sz w:val="26"/>
          <w:szCs w:val="26"/>
        </w:rPr>
        <w:t xml:space="preserve"> за 5-летний период)</w:t>
      </w:r>
      <w:r>
        <w:rPr>
          <w:sz w:val="26"/>
          <w:szCs w:val="26"/>
        </w:rPr>
        <w:t>.</w:t>
      </w:r>
    </w:p>
    <w:p w14:paraId="3DBFBD56" w14:textId="77777777" w:rsidR="007A4468" w:rsidRPr="00172DAF" w:rsidRDefault="007A4468" w:rsidP="007A4468">
      <w:pPr>
        <w:tabs>
          <w:tab w:val="left" w:pos="284"/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172DAF">
        <w:rPr>
          <w:sz w:val="26"/>
          <w:szCs w:val="26"/>
        </w:rPr>
        <w:t>Развитие международного студенческого обмена   при прохождении производственной практики магистров, написании магистерских диссертаций.</w:t>
      </w:r>
    </w:p>
    <w:p w14:paraId="79DE6574" w14:textId="7837F32A" w:rsidR="0082532E" w:rsidRPr="0082532E" w:rsidRDefault="0082532E" w:rsidP="0082532E">
      <w:pPr>
        <w:tabs>
          <w:tab w:val="left" w:pos="284"/>
          <w:tab w:val="left" w:pos="993"/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82532E">
        <w:rPr>
          <w:bCs/>
          <w:sz w:val="26"/>
          <w:szCs w:val="26"/>
        </w:rPr>
        <w:t>Реализация программы магистратуры «Управление отходами и экономика замкнутого цикла» на английском языке</w:t>
      </w:r>
      <w:r>
        <w:rPr>
          <w:bCs/>
          <w:sz w:val="26"/>
          <w:szCs w:val="26"/>
        </w:rPr>
        <w:t>.</w:t>
      </w:r>
    </w:p>
    <w:p w14:paraId="51C5AE39" w14:textId="3C51F74D" w:rsidR="007A4468" w:rsidRPr="00172DAF" w:rsidRDefault="007A4468" w:rsidP="007A4468">
      <w:pPr>
        <w:tabs>
          <w:tab w:val="left" w:pos="284"/>
          <w:tab w:val="left" w:pos="993"/>
          <w:tab w:val="left" w:pos="1134"/>
        </w:tabs>
        <w:ind w:firstLine="709"/>
        <w:jc w:val="center"/>
        <w:rPr>
          <w:b/>
          <w:sz w:val="26"/>
          <w:szCs w:val="26"/>
        </w:rPr>
      </w:pPr>
      <w:r w:rsidRPr="00172DAF">
        <w:rPr>
          <w:b/>
          <w:sz w:val="26"/>
          <w:szCs w:val="26"/>
        </w:rPr>
        <w:t xml:space="preserve">Довузовская подготовка </w:t>
      </w:r>
    </w:p>
    <w:p w14:paraId="27B9A9FC" w14:textId="77777777" w:rsidR="007A4468" w:rsidRPr="00172DAF" w:rsidRDefault="007A4468" w:rsidP="007A4468">
      <w:pPr>
        <w:ind w:firstLine="851"/>
        <w:jc w:val="both"/>
        <w:rPr>
          <w:sz w:val="26"/>
          <w:szCs w:val="26"/>
        </w:rPr>
      </w:pPr>
      <w:proofErr w:type="gramStart"/>
      <w:r w:rsidRPr="00172DAF">
        <w:rPr>
          <w:sz w:val="26"/>
          <w:szCs w:val="26"/>
        </w:rPr>
        <w:t>Организация  секций</w:t>
      </w:r>
      <w:proofErr w:type="gramEnd"/>
      <w:r w:rsidRPr="00172DAF">
        <w:rPr>
          <w:sz w:val="26"/>
          <w:szCs w:val="26"/>
        </w:rPr>
        <w:t xml:space="preserve"> школьников на традиционной Всероссийской студенческой конференции «Химия. Экология. Урбанистика» и Международной конференции «От обращения с отходами к управлению ресурсами» </w:t>
      </w:r>
    </w:p>
    <w:p w14:paraId="18BAE3E5" w14:textId="63239145" w:rsidR="007A4468" w:rsidRPr="00172DAF" w:rsidRDefault="007A4468" w:rsidP="007A4468">
      <w:pPr>
        <w:ind w:firstLine="709"/>
        <w:jc w:val="both"/>
        <w:rPr>
          <w:sz w:val="26"/>
          <w:szCs w:val="26"/>
        </w:rPr>
      </w:pPr>
      <w:r w:rsidRPr="00172DAF">
        <w:rPr>
          <w:sz w:val="26"/>
          <w:szCs w:val="26"/>
        </w:rPr>
        <w:t xml:space="preserve"> Привлечение школьников к научным исследованиям путем оптимизации работы факультатива учащихся, организованно</w:t>
      </w:r>
      <w:r w:rsidR="00A011C3">
        <w:rPr>
          <w:sz w:val="26"/>
          <w:szCs w:val="26"/>
        </w:rPr>
        <w:t>го</w:t>
      </w:r>
      <w:r w:rsidRPr="00172DAF">
        <w:rPr>
          <w:sz w:val="26"/>
          <w:szCs w:val="26"/>
        </w:rPr>
        <w:t xml:space="preserve"> при кафедре</w:t>
      </w:r>
      <w:r w:rsidR="00A011C3">
        <w:rPr>
          <w:sz w:val="26"/>
          <w:szCs w:val="26"/>
        </w:rPr>
        <w:t xml:space="preserve"> (проекты СИРИУС-Лето, научно-проектная деятельность школьников Политехнической школы, </w:t>
      </w:r>
      <w:proofErr w:type="spellStart"/>
      <w:r w:rsidR="00A011C3">
        <w:rPr>
          <w:sz w:val="26"/>
          <w:szCs w:val="26"/>
        </w:rPr>
        <w:t>Экошколы</w:t>
      </w:r>
      <w:proofErr w:type="spellEnd"/>
      <w:r w:rsidR="00A011C3">
        <w:rPr>
          <w:sz w:val="26"/>
          <w:szCs w:val="26"/>
        </w:rPr>
        <w:t xml:space="preserve">, </w:t>
      </w:r>
      <w:proofErr w:type="spellStart"/>
      <w:r w:rsidR="00A011C3">
        <w:rPr>
          <w:sz w:val="26"/>
          <w:szCs w:val="26"/>
        </w:rPr>
        <w:t>Мастерграда</w:t>
      </w:r>
      <w:proofErr w:type="spellEnd"/>
      <w:r w:rsidR="00A011C3">
        <w:rPr>
          <w:sz w:val="26"/>
          <w:szCs w:val="26"/>
        </w:rPr>
        <w:t>, школы «Синтез»)</w:t>
      </w:r>
      <w:r w:rsidRPr="00172DAF">
        <w:rPr>
          <w:sz w:val="26"/>
          <w:szCs w:val="26"/>
        </w:rPr>
        <w:t xml:space="preserve">. </w:t>
      </w:r>
    </w:p>
    <w:p w14:paraId="54C57645" w14:textId="4756FD08" w:rsidR="007A4468" w:rsidRPr="00172DAF" w:rsidRDefault="007A4468" w:rsidP="007A4468">
      <w:pPr>
        <w:tabs>
          <w:tab w:val="left" w:pos="284"/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172DAF">
        <w:rPr>
          <w:sz w:val="26"/>
          <w:szCs w:val="26"/>
        </w:rPr>
        <w:t>Участие НПР кафедры в социально-значимых экологических проектах</w:t>
      </w:r>
      <w:r w:rsidR="00A011C3">
        <w:rPr>
          <w:sz w:val="26"/>
          <w:szCs w:val="26"/>
        </w:rPr>
        <w:t xml:space="preserve"> (</w:t>
      </w:r>
      <w:proofErr w:type="spellStart"/>
      <w:r w:rsidR="00A011C3">
        <w:rPr>
          <w:sz w:val="26"/>
          <w:szCs w:val="26"/>
        </w:rPr>
        <w:t>Экофест</w:t>
      </w:r>
      <w:proofErr w:type="spellEnd"/>
      <w:r w:rsidR="00A011C3">
        <w:rPr>
          <w:sz w:val="26"/>
          <w:szCs w:val="26"/>
        </w:rPr>
        <w:t>).</w:t>
      </w:r>
    </w:p>
    <w:p w14:paraId="36572A1B" w14:textId="66D653BA" w:rsidR="007A4468" w:rsidRPr="00172DAF" w:rsidRDefault="007A4468" w:rsidP="007A4468">
      <w:pPr>
        <w:tabs>
          <w:tab w:val="left" w:pos="284"/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172DAF">
        <w:rPr>
          <w:sz w:val="26"/>
          <w:szCs w:val="26"/>
        </w:rPr>
        <w:t>Организация и проведение дня открытых дверей кафедры</w:t>
      </w:r>
      <w:r w:rsidR="00A011C3">
        <w:rPr>
          <w:sz w:val="26"/>
          <w:szCs w:val="26"/>
        </w:rPr>
        <w:t xml:space="preserve"> (сентябрь, апрель - ежегодно)</w:t>
      </w:r>
      <w:r w:rsidRPr="00172DAF">
        <w:rPr>
          <w:sz w:val="26"/>
          <w:szCs w:val="26"/>
        </w:rPr>
        <w:t>.</w:t>
      </w:r>
    </w:p>
    <w:p w14:paraId="48F71D02" w14:textId="77777777" w:rsidR="007A4468" w:rsidRPr="00172DAF" w:rsidRDefault="007A4468" w:rsidP="007A4468">
      <w:pPr>
        <w:tabs>
          <w:tab w:val="left" w:pos="284"/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172DAF">
        <w:rPr>
          <w:sz w:val="26"/>
          <w:szCs w:val="26"/>
        </w:rPr>
        <w:t xml:space="preserve">Реализация общественного проекта по организации экологической тропы на комплексе ПНИПУ. </w:t>
      </w:r>
    </w:p>
    <w:p w14:paraId="239961F1" w14:textId="77777777" w:rsidR="00B93B9C" w:rsidRDefault="007A4468" w:rsidP="007A4468">
      <w:pPr>
        <w:tabs>
          <w:tab w:val="left" w:pos="284"/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172DAF">
        <w:rPr>
          <w:sz w:val="26"/>
          <w:szCs w:val="26"/>
        </w:rPr>
        <w:t>Популяризация профиля подготовки с использованием современных компьютерных и информационных технологий.</w:t>
      </w:r>
    </w:p>
    <w:p w14:paraId="52099005" w14:textId="3490CFA1" w:rsidR="00214123" w:rsidRPr="00214123" w:rsidRDefault="00214123" w:rsidP="00214123">
      <w:pPr>
        <w:ind w:firstLine="709"/>
        <w:jc w:val="both"/>
        <w:rPr>
          <w:sz w:val="26"/>
          <w:szCs w:val="26"/>
        </w:rPr>
      </w:pPr>
      <w:r w:rsidRPr="00214123">
        <w:rPr>
          <w:sz w:val="26"/>
          <w:szCs w:val="26"/>
        </w:rPr>
        <w:t>Системная работа со школами г. Перми и Пермского края (школа № 82 «</w:t>
      </w:r>
      <w:proofErr w:type="spellStart"/>
      <w:r w:rsidRPr="00214123">
        <w:rPr>
          <w:sz w:val="26"/>
          <w:szCs w:val="26"/>
        </w:rPr>
        <w:t>Экошкола</w:t>
      </w:r>
      <w:proofErr w:type="spellEnd"/>
      <w:r w:rsidRPr="00214123">
        <w:rPr>
          <w:sz w:val="26"/>
          <w:szCs w:val="26"/>
        </w:rPr>
        <w:t xml:space="preserve">», Политехническая школа), школы ХМАО, ЯНАО: </w:t>
      </w:r>
      <w:r>
        <w:rPr>
          <w:sz w:val="26"/>
          <w:szCs w:val="26"/>
        </w:rPr>
        <w:t xml:space="preserve">организация и проведение </w:t>
      </w:r>
      <w:r w:rsidRPr="00214123">
        <w:rPr>
          <w:sz w:val="26"/>
          <w:szCs w:val="26"/>
        </w:rPr>
        <w:t>экскурси</w:t>
      </w:r>
      <w:r>
        <w:rPr>
          <w:sz w:val="26"/>
          <w:szCs w:val="26"/>
        </w:rPr>
        <w:t>й</w:t>
      </w:r>
      <w:r w:rsidRPr="00214123">
        <w:rPr>
          <w:sz w:val="26"/>
          <w:szCs w:val="26"/>
        </w:rPr>
        <w:t>, мастер класс</w:t>
      </w:r>
      <w:r>
        <w:rPr>
          <w:sz w:val="26"/>
          <w:szCs w:val="26"/>
        </w:rPr>
        <w:t>ов</w:t>
      </w:r>
      <w:r w:rsidRPr="00214123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руководство </w:t>
      </w:r>
      <w:r w:rsidRPr="00214123">
        <w:rPr>
          <w:sz w:val="26"/>
          <w:szCs w:val="26"/>
        </w:rPr>
        <w:t>научны</w:t>
      </w:r>
      <w:r>
        <w:rPr>
          <w:sz w:val="26"/>
          <w:szCs w:val="26"/>
        </w:rPr>
        <w:t>ми</w:t>
      </w:r>
      <w:r w:rsidRPr="00214123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ами школьников</w:t>
      </w:r>
      <w:r w:rsidRPr="00214123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чтение </w:t>
      </w:r>
      <w:r w:rsidRPr="00214123">
        <w:rPr>
          <w:sz w:val="26"/>
          <w:szCs w:val="26"/>
        </w:rPr>
        <w:t>лекции</w:t>
      </w:r>
    </w:p>
    <w:p w14:paraId="7B78350C" w14:textId="77777777" w:rsidR="007A4468" w:rsidRPr="00172DAF" w:rsidRDefault="007A4468" w:rsidP="007A4468">
      <w:pPr>
        <w:jc w:val="center"/>
        <w:rPr>
          <w:b/>
          <w:sz w:val="26"/>
          <w:szCs w:val="26"/>
        </w:rPr>
      </w:pPr>
      <w:r w:rsidRPr="00172DAF">
        <w:rPr>
          <w:b/>
          <w:sz w:val="26"/>
          <w:szCs w:val="26"/>
        </w:rPr>
        <w:t>Материально-техническое обеспечение</w:t>
      </w:r>
    </w:p>
    <w:p w14:paraId="4D9800D3" w14:textId="3A5DD21A" w:rsidR="007A4468" w:rsidRPr="00172DAF" w:rsidRDefault="007A4468" w:rsidP="007A4468">
      <w:pPr>
        <w:ind w:firstLine="567"/>
        <w:jc w:val="both"/>
        <w:rPr>
          <w:sz w:val="26"/>
          <w:szCs w:val="26"/>
        </w:rPr>
      </w:pPr>
      <w:r w:rsidRPr="00172DAF">
        <w:rPr>
          <w:sz w:val="26"/>
          <w:szCs w:val="26"/>
        </w:rPr>
        <w:t xml:space="preserve">В планируемый период предусматривается плановая замена учебного оборудования, компьютерной техники и регулярное </w:t>
      </w:r>
      <w:proofErr w:type="gramStart"/>
      <w:r w:rsidRPr="00172DAF">
        <w:rPr>
          <w:sz w:val="26"/>
          <w:szCs w:val="26"/>
        </w:rPr>
        <w:t>обновление  программного</w:t>
      </w:r>
      <w:proofErr w:type="gramEnd"/>
      <w:r w:rsidRPr="00172DAF">
        <w:rPr>
          <w:sz w:val="26"/>
          <w:szCs w:val="26"/>
        </w:rPr>
        <w:t xml:space="preserve"> обеспечения.</w:t>
      </w:r>
      <w:r w:rsidR="000055FF">
        <w:rPr>
          <w:sz w:val="26"/>
          <w:szCs w:val="26"/>
        </w:rPr>
        <w:t xml:space="preserve"> Плановое проведение ремонтных работ (ауд. 405 к.</w:t>
      </w:r>
      <w:r w:rsidR="0082532E">
        <w:rPr>
          <w:sz w:val="26"/>
          <w:szCs w:val="26"/>
        </w:rPr>
        <w:t xml:space="preserve"> </w:t>
      </w:r>
      <w:r w:rsidR="000055FF">
        <w:rPr>
          <w:sz w:val="26"/>
          <w:szCs w:val="26"/>
        </w:rPr>
        <w:t xml:space="preserve">Г, ауд. </w:t>
      </w:r>
      <w:r w:rsidR="0082532E">
        <w:rPr>
          <w:sz w:val="26"/>
          <w:szCs w:val="26"/>
        </w:rPr>
        <w:t>201.1 корп. ООС</w:t>
      </w:r>
      <w:r w:rsidR="000055FF">
        <w:rPr>
          <w:sz w:val="26"/>
          <w:szCs w:val="26"/>
        </w:rPr>
        <w:t>)</w:t>
      </w:r>
      <w:r w:rsidR="0082532E">
        <w:rPr>
          <w:sz w:val="26"/>
          <w:szCs w:val="26"/>
        </w:rPr>
        <w:t>.</w:t>
      </w:r>
    </w:p>
    <w:p w14:paraId="7A1BAC47" w14:textId="76A5033F" w:rsidR="008424C4" w:rsidRDefault="00AA0D9C" w:rsidP="007A4468">
      <w:pPr>
        <w:jc w:val="center"/>
        <w:rPr>
          <w:b/>
          <w:bCs/>
          <w:sz w:val="26"/>
          <w:szCs w:val="26"/>
        </w:rPr>
      </w:pPr>
      <w:r w:rsidRPr="00AA0D9C">
        <w:rPr>
          <w:b/>
          <w:bCs/>
          <w:sz w:val="26"/>
          <w:szCs w:val="26"/>
        </w:rPr>
        <w:lastRenderedPageBreak/>
        <w:t xml:space="preserve">Планируемые </w:t>
      </w:r>
      <w:r>
        <w:rPr>
          <w:b/>
          <w:bCs/>
          <w:sz w:val="26"/>
          <w:szCs w:val="26"/>
        </w:rPr>
        <w:t xml:space="preserve">показатели </w:t>
      </w:r>
      <w:r w:rsidRPr="00AA0D9C">
        <w:rPr>
          <w:b/>
          <w:bCs/>
          <w:sz w:val="26"/>
          <w:szCs w:val="26"/>
        </w:rPr>
        <w:t>образовательной деятельности</w:t>
      </w:r>
    </w:p>
    <w:p w14:paraId="74BFA189" w14:textId="77777777" w:rsidR="00B126C2" w:rsidRDefault="00B126C2" w:rsidP="007A4468">
      <w:pPr>
        <w:jc w:val="center"/>
        <w:rPr>
          <w:b/>
          <w:bCs/>
          <w:sz w:val="26"/>
          <w:szCs w:val="26"/>
        </w:rPr>
      </w:pPr>
    </w:p>
    <w:tbl>
      <w:tblPr>
        <w:tblW w:w="976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2"/>
        <w:gridCol w:w="2022"/>
        <w:gridCol w:w="850"/>
        <w:gridCol w:w="992"/>
        <w:gridCol w:w="1134"/>
        <w:gridCol w:w="1134"/>
        <w:gridCol w:w="993"/>
        <w:gridCol w:w="992"/>
        <w:gridCol w:w="990"/>
      </w:tblGrid>
      <w:tr w:rsidR="00232C67" w:rsidRPr="00AA0D9C" w14:paraId="47DF7D3D" w14:textId="77777777" w:rsidTr="00232C67">
        <w:trPr>
          <w:trHeight w:val="1250"/>
        </w:trPr>
        <w:tc>
          <w:tcPr>
            <w:tcW w:w="66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2EB642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>№ п/п</w:t>
            </w:r>
          </w:p>
        </w:tc>
        <w:tc>
          <w:tcPr>
            <w:tcW w:w="202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12F106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>Показатели</w:t>
            </w:r>
          </w:p>
        </w:tc>
        <w:tc>
          <w:tcPr>
            <w:tcW w:w="85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B52E26" w14:textId="694E931F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>Ед</w:t>
            </w:r>
            <w:r w:rsidR="00AD047F">
              <w:rPr>
                <w:sz w:val="26"/>
                <w:szCs w:val="26"/>
              </w:rPr>
              <w:t>.</w:t>
            </w:r>
            <w:r w:rsidRPr="00AA0D9C">
              <w:rPr>
                <w:sz w:val="26"/>
                <w:szCs w:val="26"/>
              </w:rPr>
              <w:t xml:space="preserve"> изм</w:t>
            </w:r>
            <w:r w:rsidR="00AD047F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B83FC5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proofErr w:type="gramStart"/>
            <w:r w:rsidRPr="00AA0D9C">
              <w:rPr>
                <w:sz w:val="26"/>
                <w:szCs w:val="26"/>
              </w:rPr>
              <w:t>2023  (</w:t>
            </w:r>
            <w:proofErr w:type="gramEnd"/>
            <w:r w:rsidRPr="00AA0D9C">
              <w:rPr>
                <w:sz w:val="26"/>
                <w:szCs w:val="26"/>
              </w:rPr>
              <w:t>факт)</w:t>
            </w:r>
          </w:p>
        </w:tc>
        <w:tc>
          <w:tcPr>
            <w:tcW w:w="113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734BD9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319129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>2025</w:t>
            </w:r>
          </w:p>
        </w:tc>
        <w:tc>
          <w:tcPr>
            <w:tcW w:w="993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9A96C0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>2026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96412E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>2027</w:t>
            </w:r>
          </w:p>
        </w:tc>
        <w:tc>
          <w:tcPr>
            <w:tcW w:w="99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4F5E3F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>2028</w:t>
            </w:r>
          </w:p>
        </w:tc>
      </w:tr>
      <w:tr w:rsidR="00232C67" w:rsidRPr="00AA0D9C" w14:paraId="2D4DA16A" w14:textId="77777777" w:rsidTr="00232C67">
        <w:trPr>
          <w:trHeight w:val="1250"/>
        </w:trPr>
        <w:tc>
          <w:tcPr>
            <w:tcW w:w="66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43CDC6" w14:textId="1AF4B168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2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CB5783" w14:textId="77777777" w:rsidR="00B126C2" w:rsidRDefault="00AA0D9C" w:rsidP="00AA0D9C">
            <w:pPr>
              <w:jc w:val="center"/>
              <w:rPr>
                <w:sz w:val="26"/>
                <w:szCs w:val="26"/>
              </w:rPr>
            </w:pPr>
            <w:proofErr w:type="gramStart"/>
            <w:r w:rsidRPr="00AA0D9C">
              <w:rPr>
                <w:sz w:val="26"/>
                <w:szCs w:val="26"/>
              </w:rPr>
              <w:t>Количество  человек</w:t>
            </w:r>
            <w:proofErr w:type="gramEnd"/>
            <w:r w:rsidRPr="00AA0D9C">
              <w:rPr>
                <w:sz w:val="26"/>
                <w:szCs w:val="26"/>
              </w:rPr>
              <w:t xml:space="preserve">, принятых     в  </w:t>
            </w:r>
            <w:r>
              <w:rPr>
                <w:sz w:val="26"/>
                <w:szCs w:val="26"/>
              </w:rPr>
              <w:t>бакалавриат/ магистратуру/</w:t>
            </w:r>
          </w:p>
          <w:p w14:paraId="31FD3ED5" w14:textId="501F2EE5" w:rsidR="00AA0D9C" w:rsidRDefault="00B126C2" w:rsidP="00AA0D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очную/</w:t>
            </w:r>
          </w:p>
          <w:p w14:paraId="3839CB38" w14:textId="2FE920B2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заочную (бюджет)</w:t>
            </w:r>
          </w:p>
        </w:tc>
        <w:tc>
          <w:tcPr>
            <w:tcW w:w="85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35F638" w14:textId="0B92DFF3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3371C6" w14:textId="099B4495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25/35</w:t>
            </w:r>
            <w:r w:rsidR="00AD047F">
              <w:rPr>
                <w:sz w:val="26"/>
                <w:szCs w:val="26"/>
              </w:rPr>
              <w:t>/7</w:t>
            </w:r>
          </w:p>
        </w:tc>
        <w:tc>
          <w:tcPr>
            <w:tcW w:w="113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A091F2" w14:textId="6AB1EAD1" w:rsidR="00AA0D9C" w:rsidRPr="00AA0D9C" w:rsidRDefault="00AD047F" w:rsidP="00AA0D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20/35/7</w:t>
            </w:r>
          </w:p>
        </w:tc>
        <w:tc>
          <w:tcPr>
            <w:tcW w:w="113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0BC2A9" w14:textId="5B04B09F" w:rsidR="00AA0D9C" w:rsidRPr="00AA0D9C" w:rsidRDefault="00AD047F" w:rsidP="00AA0D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20/35/7</w:t>
            </w:r>
          </w:p>
        </w:tc>
        <w:tc>
          <w:tcPr>
            <w:tcW w:w="993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37ADC1" w14:textId="39AAD119" w:rsidR="00AA0D9C" w:rsidRPr="00AA0D9C" w:rsidRDefault="00B126C2" w:rsidP="00AA0D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118F37" w14:textId="69248146" w:rsidR="00AA0D9C" w:rsidRPr="00AA0D9C" w:rsidRDefault="00B126C2" w:rsidP="00AA0D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B02379" w14:textId="3880486D" w:rsidR="00AA0D9C" w:rsidRPr="00AA0D9C" w:rsidRDefault="00B126C2" w:rsidP="00AA0D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D047F" w:rsidRPr="00AA0D9C" w14:paraId="5868CA64" w14:textId="77777777" w:rsidTr="00232C67">
        <w:trPr>
          <w:trHeight w:val="1250"/>
        </w:trPr>
        <w:tc>
          <w:tcPr>
            <w:tcW w:w="66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AFF54E" w14:textId="214B1C8C" w:rsidR="00AD047F" w:rsidRDefault="00B126C2" w:rsidP="00AD04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2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25FCE9" w14:textId="77777777" w:rsidR="00AD047F" w:rsidRDefault="00AD047F" w:rsidP="00AD047F">
            <w:pPr>
              <w:jc w:val="center"/>
              <w:rPr>
                <w:sz w:val="26"/>
                <w:szCs w:val="26"/>
              </w:rPr>
            </w:pPr>
            <w:proofErr w:type="gramStart"/>
            <w:r w:rsidRPr="00AA0D9C">
              <w:rPr>
                <w:sz w:val="26"/>
                <w:szCs w:val="26"/>
              </w:rPr>
              <w:t>Количество  человек</w:t>
            </w:r>
            <w:proofErr w:type="gramEnd"/>
            <w:r w:rsidRPr="00AA0D9C">
              <w:rPr>
                <w:sz w:val="26"/>
                <w:szCs w:val="26"/>
              </w:rPr>
              <w:t xml:space="preserve">, принятых     в  </w:t>
            </w:r>
            <w:r>
              <w:rPr>
                <w:sz w:val="26"/>
                <w:szCs w:val="26"/>
              </w:rPr>
              <w:t>специалитет/</w:t>
            </w:r>
          </w:p>
          <w:p w14:paraId="0B627D9E" w14:textId="0900AE28" w:rsidR="00AD047F" w:rsidRPr="00AA0D9C" w:rsidRDefault="00AD047F" w:rsidP="00AD04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магистратуру</w:t>
            </w:r>
          </w:p>
        </w:tc>
        <w:tc>
          <w:tcPr>
            <w:tcW w:w="85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79C66D" w14:textId="40009C15" w:rsidR="00AD047F" w:rsidRDefault="00AD047F" w:rsidP="00AD04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BE2DFF" w14:textId="7270A82B" w:rsidR="00AD047F" w:rsidRDefault="00AD047F" w:rsidP="00AD04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F766C8" w14:textId="66F071F4" w:rsidR="00AD047F" w:rsidRDefault="00AD047F" w:rsidP="00AD04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2EC3A7" w14:textId="3150930E" w:rsidR="00AD047F" w:rsidRDefault="00AD047F" w:rsidP="00AD04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148B9A" w14:textId="0E797D57" w:rsidR="00AD047F" w:rsidRPr="00AA0D9C" w:rsidRDefault="00AD047F" w:rsidP="00AD04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25/10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3C53AE" w14:textId="773B808A" w:rsidR="00AD047F" w:rsidRPr="00AA0D9C" w:rsidRDefault="00AD047F" w:rsidP="00AD047F">
            <w:pPr>
              <w:jc w:val="center"/>
              <w:rPr>
                <w:sz w:val="26"/>
                <w:szCs w:val="26"/>
              </w:rPr>
            </w:pPr>
            <w:r w:rsidRPr="00800633">
              <w:rPr>
                <w:sz w:val="26"/>
                <w:szCs w:val="26"/>
              </w:rPr>
              <w:t>25/10</w:t>
            </w:r>
          </w:p>
        </w:tc>
        <w:tc>
          <w:tcPr>
            <w:tcW w:w="99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633803" w14:textId="40BF1EAD" w:rsidR="00AD047F" w:rsidRPr="00AA0D9C" w:rsidRDefault="00AD047F" w:rsidP="00AD047F">
            <w:pPr>
              <w:jc w:val="center"/>
              <w:rPr>
                <w:sz w:val="26"/>
                <w:szCs w:val="26"/>
              </w:rPr>
            </w:pPr>
            <w:r w:rsidRPr="00800633">
              <w:rPr>
                <w:sz w:val="26"/>
                <w:szCs w:val="26"/>
              </w:rPr>
              <w:t>25/10</w:t>
            </w:r>
          </w:p>
        </w:tc>
      </w:tr>
      <w:tr w:rsidR="00B126C2" w:rsidRPr="00AA0D9C" w14:paraId="59EFAE75" w14:textId="77777777" w:rsidTr="00232C67">
        <w:trPr>
          <w:trHeight w:val="1250"/>
        </w:trPr>
        <w:tc>
          <w:tcPr>
            <w:tcW w:w="66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3651D8" w14:textId="5B0492DF" w:rsidR="00B126C2" w:rsidRDefault="00B126C2" w:rsidP="00AD04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2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EEBBC9" w14:textId="32792BD8" w:rsidR="00B126C2" w:rsidRPr="00AA0D9C" w:rsidRDefault="00B126C2" w:rsidP="00AD04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Средний балл абитуриентов</w:t>
            </w:r>
          </w:p>
        </w:tc>
        <w:tc>
          <w:tcPr>
            <w:tcW w:w="85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A6F293" w14:textId="3C7002CC" w:rsidR="00B126C2" w:rsidRDefault="00B126C2" w:rsidP="00AD04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Балл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B4C219" w14:textId="7E11342E" w:rsidR="00B126C2" w:rsidRDefault="00B126C2" w:rsidP="00AD04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65,2</w:t>
            </w:r>
          </w:p>
        </w:tc>
        <w:tc>
          <w:tcPr>
            <w:tcW w:w="113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872AFA" w14:textId="622733BC" w:rsidR="00B126C2" w:rsidRDefault="00B126C2" w:rsidP="00AD04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113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886FE5" w14:textId="1E960607" w:rsidR="00B126C2" w:rsidRDefault="00B126C2" w:rsidP="00AD04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993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396B13" w14:textId="3AE47A8E" w:rsidR="00B126C2" w:rsidRDefault="00B126C2" w:rsidP="00AD04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CD8B4B" w14:textId="7A4EDDB6" w:rsidR="00B126C2" w:rsidRPr="00800633" w:rsidRDefault="00B126C2" w:rsidP="00AD04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99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65C2D2" w14:textId="1891BEC3" w:rsidR="00B126C2" w:rsidRPr="00800633" w:rsidRDefault="00B126C2" w:rsidP="00AD04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</w:tr>
      <w:tr w:rsidR="00232C67" w:rsidRPr="00AA0D9C" w14:paraId="6CD8FC85" w14:textId="77777777" w:rsidTr="00232C67">
        <w:trPr>
          <w:trHeight w:val="1000"/>
        </w:trPr>
        <w:tc>
          <w:tcPr>
            <w:tcW w:w="66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D46BA5" w14:textId="74CE6462" w:rsidR="00AA0D9C" w:rsidRPr="00AA0D9C" w:rsidRDefault="00B126C2" w:rsidP="00AA0D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2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3274A7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proofErr w:type="gramStart"/>
            <w:r w:rsidRPr="00AA0D9C">
              <w:rPr>
                <w:sz w:val="26"/>
                <w:szCs w:val="26"/>
              </w:rPr>
              <w:t>Количество  человек</w:t>
            </w:r>
            <w:proofErr w:type="gramEnd"/>
            <w:r w:rsidRPr="00AA0D9C">
              <w:rPr>
                <w:sz w:val="26"/>
                <w:szCs w:val="26"/>
              </w:rPr>
              <w:t>, принятых     в  аспирантуру</w:t>
            </w:r>
          </w:p>
        </w:tc>
        <w:tc>
          <w:tcPr>
            <w:tcW w:w="85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B21119" w14:textId="43DA54A6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46AB2B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218E94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678447" w14:textId="6C2914EA" w:rsidR="00AA0D9C" w:rsidRPr="00AA0D9C" w:rsidRDefault="00AD047F" w:rsidP="00AA0D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4A80B1" w14:textId="473E8B29" w:rsidR="00AA0D9C" w:rsidRPr="00AA0D9C" w:rsidRDefault="00AD047F" w:rsidP="00AA0D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37EB88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>5</w:t>
            </w:r>
          </w:p>
        </w:tc>
        <w:tc>
          <w:tcPr>
            <w:tcW w:w="99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538318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>5</w:t>
            </w:r>
          </w:p>
        </w:tc>
      </w:tr>
      <w:tr w:rsidR="00232C67" w:rsidRPr="00AA0D9C" w14:paraId="0BDA711C" w14:textId="77777777" w:rsidTr="00232C67">
        <w:trPr>
          <w:trHeight w:val="1057"/>
        </w:trPr>
        <w:tc>
          <w:tcPr>
            <w:tcW w:w="66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5C5B1F" w14:textId="3E18556B" w:rsidR="00AA0D9C" w:rsidRPr="00AA0D9C" w:rsidRDefault="00B126C2" w:rsidP="00AA0D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2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20A82E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>Количество диссертаций, защищаемых в срок</w:t>
            </w:r>
          </w:p>
        </w:tc>
        <w:tc>
          <w:tcPr>
            <w:tcW w:w="85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E0A01C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 xml:space="preserve">% 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6B433E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>66</w:t>
            </w:r>
          </w:p>
        </w:tc>
        <w:tc>
          <w:tcPr>
            <w:tcW w:w="113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FF6423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>70</w:t>
            </w:r>
          </w:p>
        </w:tc>
        <w:tc>
          <w:tcPr>
            <w:tcW w:w="113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B1588C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>70</w:t>
            </w:r>
          </w:p>
        </w:tc>
        <w:tc>
          <w:tcPr>
            <w:tcW w:w="993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9ED7C9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>72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C92D90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>72</w:t>
            </w:r>
          </w:p>
        </w:tc>
        <w:tc>
          <w:tcPr>
            <w:tcW w:w="99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E5A43C" w14:textId="11CB8603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>7</w:t>
            </w:r>
            <w:r w:rsidR="00AD047F">
              <w:rPr>
                <w:sz w:val="26"/>
                <w:szCs w:val="26"/>
              </w:rPr>
              <w:t>2</w:t>
            </w:r>
          </w:p>
        </w:tc>
      </w:tr>
      <w:tr w:rsidR="00232C67" w:rsidRPr="00AA0D9C" w14:paraId="63E8D661" w14:textId="77777777" w:rsidTr="00232C67">
        <w:trPr>
          <w:trHeight w:val="1928"/>
        </w:trPr>
        <w:tc>
          <w:tcPr>
            <w:tcW w:w="66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31F472" w14:textId="61C306A4" w:rsidR="00AA0D9C" w:rsidRPr="00AA0D9C" w:rsidRDefault="00B126C2" w:rsidP="00AA0D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2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809D8A" w14:textId="71C952B7" w:rsid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 xml:space="preserve">Доля выпускников, трудоустроенных по окончании обучения по </w:t>
            </w:r>
          </w:p>
          <w:p w14:paraId="557B98DF" w14:textId="454B1513" w:rsidR="00B126C2" w:rsidRPr="00AA0D9C" w:rsidRDefault="00B126C2" w:rsidP="00AA0D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специальности</w:t>
            </w:r>
          </w:p>
        </w:tc>
        <w:tc>
          <w:tcPr>
            <w:tcW w:w="85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A48C97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B22DB6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>85</w:t>
            </w:r>
          </w:p>
        </w:tc>
        <w:tc>
          <w:tcPr>
            <w:tcW w:w="113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906313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>85</w:t>
            </w:r>
          </w:p>
        </w:tc>
        <w:tc>
          <w:tcPr>
            <w:tcW w:w="113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35D1F1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>85</w:t>
            </w:r>
          </w:p>
        </w:tc>
        <w:tc>
          <w:tcPr>
            <w:tcW w:w="993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C3DA5A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>86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9C7354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>87</w:t>
            </w:r>
          </w:p>
        </w:tc>
        <w:tc>
          <w:tcPr>
            <w:tcW w:w="99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01460A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>87</w:t>
            </w:r>
          </w:p>
        </w:tc>
      </w:tr>
    </w:tbl>
    <w:p w14:paraId="34886165" w14:textId="77777777" w:rsidR="00AA0D9C" w:rsidRDefault="00AA0D9C" w:rsidP="007A4468">
      <w:pPr>
        <w:jc w:val="center"/>
        <w:rPr>
          <w:b/>
          <w:bCs/>
          <w:sz w:val="26"/>
          <w:szCs w:val="26"/>
        </w:rPr>
      </w:pPr>
    </w:p>
    <w:p w14:paraId="1DEA2D9A" w14:textId="77777777" w:rsidR="00AA0D9C" w:rsidRDefault="00AA0D9C" w:rsidP="007A4468">
      <w:pPr>
        <w:jc w:val="center"/>
        <w:rPr>
          <w:b/>
          <w:bCs/>
          <w:sz w:val="26"/>
          <w:szCs w:val="26"/>
        </w:rPr>
      </w:pPr>
    </w:p>
    <w:p w14:paraId="362274D3" w14:textId="77777777" w:rsidR="00232C67" w:rsidRDefault="00232C67" w:rsidP="007A4468">
      <w:pPr>
        <w:jc w:val="center"/>
        <w:rPr>
          <w:b/>
          <w:bCs/>
          <w:sz w:val="26"/>
          <w:szCs w:val="26"/>
        </w:rPr>
      </w:pPr>
    </w:p>
    <w:p w14:paraId="11E7D284" w14:textId="77777777" w:rsidR="00232C67" w:rsidRDefault="00232C67" w:rsidP="007A4468">
      <w:pPr>
        <w:jc w:val="center"/>
        <w:rPr>
          <w:b/>
          <w:bCs/>
          <w:sz w:val="26"/>
          <w:szCs w:val="26"/>
        </w:rPr>
      </w:pPr>
    </w:p>
    <w:p w14:paraId="2CA40E57" w14:textId="77777777" w:rsidR="00232C67" w:rsidRDefault="00232C67" w:rsidP="007A4468">
      <w:pPr>
        <w:jc w:val="center"/>
        <w:rPr>
          <w:b/>
          <w:bCs/>
          <w:sz w:val="26"/>
          <w:szCs w:val="26"/>
        </w:rPr>
      </w:pPr>
    </w:p>
    <w:p w14:paraId="6537804C" w14:textId="77777777" w:rsidR="00232C67" w:rsidRDefault="00232C67" w:rsidP="007A4468">
      <w:pPr>
        <w:jc w:val="center"/>
        <w:rPr>
          <w:b/>
          <w:bCs/>
          <w:sz w:val="26"/>
          <w:szCs w:val="26"/>
        </w:rPr>
      </w:pPr>
    </w:p>
    <w:p w14:paraId="5B64750B" w14:textId="2CC6E477" w:rsidR="007A4468" w:rsidRDefault="008424C4" w:rsidP="007A4468">
      <w:pPr>
        <w:jc w:val="center"/>
        <w:rPr>
          <w:b/>
          <w:sz w:val="26"/>
          <w:szCs w:val="26"/>
        </w:rPr>
      </w:pPr>
      <w:r w:rsidRPr="008424C4">
        <w:rPr>
          <w:b/>
          <w:bCs/>
          <w:sz w:val="26"/>
          <w:szCs w:val="26"/>
        </w:rPr>
        <w:lastRenderedPageBreak/>
        <w:t xml:space="preserve">Планируемые </w:t>
      </w:r>
      <w:r w:rsidR="00AA0D9C">
        <w:rPr>
          <w:b/>
          <w:bCs/>
          <w:sz w:val="26"/>
          <w:szCs w:val="26"/>
        </w:rPr>
        <w:t>показатели</w:t>
      </w:r>
      <w:r w:rsidRPr="008424C4">
        <w:rPr>
          <w:b/>
          <w:bCs/>
          <w:sz w:val="26"/>
          <w:szCs w:val="26"/>
        </w:rPr>
        <w:t xml:space="preserve"> научной и инновационной деятельности</w:t>
      </w:r>
    </w:p>
    <w:p w14:paraId="574CC681" w14:textId="77777777" w:rsidR="008424C4" w:rsidRDefault="008424C4" w:rsidP="007A4468">
      <w:pPr>
        <w:jc w:val="center"/>
        <w:rPr>
          <w:b/>
          <w:sz w:val="26"/>
          <w:szCs w:val="26"/>
        </w:rPr>
      </w:pPr>
    </w:p>
    <w:tbl>
      <w:tblPr>
        <w:tblW w:w="932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"/>
        <w:gridCol w:w="2627"/>
        <w:gridCol w:w="1012"/>
        <w:gridCol w:w="986"/>
        <w:gridCol w:w="814"/>
        <w:gridCol w:w="814"/>
        <w:gridCol w:w="808"/>
        <w:gridCol w:w="814"/>
        <w:gridCol w:w="808"/>
      </w:tblGrid>
      <w:tr w:rsidR="00232C67" w:rsidRPr="008424C4" w14:paraId="082FD582" w14:textId="77777777" w:rsidTr="00232C67">
        <w:trPr>
          <w:trHeight w:val="1140"/>
        </w:trPr>
        <w:tc>
          <w:tcPr>
            <w:tcW w:w="64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37EFEF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№ п/п</w:t>
            </w:r>
          </w:p>
        </w:tc>
        <w:tc>
          <w:tcPr>
            <w:tcW w:w="277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FC82D6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Показатели</w:t>
            </w:r>
          </w:p>
        </w:tc>
        <w:tc>
          <w:tcPr>
            <w:tcW w:w="101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340B81" w14:textId="6243A235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Ед</w:t>
            </w:r>
            <w:r w:rsidR="00232C67">
              <w:rPr>
                <w:sz w:val="26"/>
                <w:szCs w:val="26"/>
              </w:rPr>
              <w:t>.</w:t>
            </w:r>
            <w:r w:rsidRPr="008424C4">
              <w:rPr>
                <w:sz w:val="26"/>
                <w:szCs w:val="26"/>
              </w:rPr>
              <w:t xml:space="preserve"> изм</w:t>
            </w:r>
            <w:r w:rsidR="00232C67">
              <w:rPr>
                <w:sz w:val="26"/>
                <w:szCs w:val="26"/>
              </w:rPr>
              <w:t>.</w:t>
            </w:r>
          </w:p>
        </w:tc>
        <w:tc>
          <w:tcPr>
            <w:tcW w:w="98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AA43CF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proofErr w:type="gramStart"/>
            <w:r w:rsidRPr="008424C4">
              <w:rPr>
                <w:sz w:val="26"/>
                <w:szCs w:val="26"/>
              </w:rPr>
              <w:t>2023  (</w:t>
            </w:r>
            <w:proofErr w:type="gramEnd"/>
            <w:r w:rsidRPr="008424C4">
              <w:rPr>
                <w:sz w:val="26"/>
                <w:szCs w:val="26"/>
              </w:rPr>
              <w:t>факт)</w:t>
            </w:r>
          </w:p>
        </w:tc>
        <w:tc>
          <w:tcPr>
            <w:tcW w:w="81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F81DE8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2024</w:t>
            </w:r>
          </w:p>
        </w:tc>
        <w:tc>
          <w:tcPr>
            <w:tcW w:w="81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A058F2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2025</w:t>
            </w:r>
          </w:p>
        </w:tc>
        <w:tc>
          <w:tcPr>
            <w:tcW w:w="65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813779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2026</w:t>
            </w:r>
          </w:p>
        </w:tc>
        <w:tc>
          <w:tcPr>
            <w:tcW w:w="81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39E4AB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2027</w:t>
            </w:r>
          </w:p>
        </w:tc>
        <w:tc>
          <w:tcPr>
            <w:tcW w:w="8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062113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2028</w:t>
            </w:r>
          </w:p>
        </w:tc>
      </w:tr>
      <w:tr w:rsidR="00232C67" w:rsidRPr="008424C4" w14:paraId="4C8C7BB5" w14:textId="77777777" w:rsidTr="00232C67">
        <w:trPr>
          <w:trHeight w:val="1114"/>
        </w:trPr>
        <w:tc>
          <w:tcPr>
            <w:tcW w:w="64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1E9C84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1</w:t>
            </w:r>
          </w:p>
        </w:tc>
        <w:tc>
          <w:tcPr>
            <w:tcW w:w="277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6747F2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 xml:space="preserve">Количество заявок на регистрацию открытий, изобретений, полезных моделей и программных продуктов </w:t>
            </w:r>
          </w:p>
        </w:tc>
        <w:tc>
          <w:tcPr>
            <w:tcW w:w="101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400082" w14:textId="01151E86" w:rsidR="008424C4" w:rsidRPr="008424C4" w:rsidRDefault="00232C67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Е</w:t>
            </w:r>
            <w:r w:rsidR="008424C4" w:rsidRPr="008424C4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8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603CCA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3</w:t>
            </w:r>
          </w:p>
        </w:tc>
        <w:tc>
          <w:tcPr>
            <w:tcW w:w="81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08E8C0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4</w:t>
            </w:r>
          </w:p>
        </w:tc>
        <w:tc>
          <w:tcPr>
            <w:tcW w:w="81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D5EE09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5</w:t>
            </w:r>
          </w:p>
        </w:tc>
        <w:tc>
          <w:tcPr>
            <w:tcW w:w="65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199268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5</w:t>
            </w:r>
          </w:p>
        </w:tc>
        <w:tc>
          <w:tcPr>
            <w:tcW w:w="81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127008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6</w:t>
            </w:r>
          </w:p>
        </w:tc>
        <w:tc>
          <w:tcPr>
            <w:tcW w:w="8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60AAFD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6</w:t>
            </w:r>
          </w:p>
        </w:tc>
      </w:tr>
      <w:tr w:rsidR="00232C67" w:rsidRPr="008424C4" w14:paraId="170CFDCE" w14:textId="77777777" w:rsidTr="00232C67">
        <w:trPr>
          <w:trHeight w:val="1714"/>
        </w:trPr>
        <w:tc>
          <w:tcPr>
            <w:tcW w:w="64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72B9C0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2</w:t>
            </w:r>
          </w:p>
        </w:tc>
        <w:tc>
          <w:tcPr>
            <w:tcW w:w="277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4CE347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proofErr w:type="gramStart"/>
            <w:r w:rsidRPr="008424C4">
              <w:rPr>
                <w:sz w:val="26"/>
                <w:szCs w:val="26"/>
              </w:rPr>
              <w:t>Количество  статей</w:t>
            </w:r>
            <w:proofErr w:type="gramEnd"/>
            <w:r w:rsidRPr="008424C4">
              <w:rPr>
                <w:sz w:val="26"/>
                <w:szCs w:val="26"/>
              </w:rPr>
              <w:t xml:space="preserve">  в  научной периодике, индексируемой в МБЦ (</w:t>
            </w:r>
            <w:r w:rsidRPr="008424C4">
              <w:rPr>
                <w:sz w:val="26"/>
                <w:szCs w:val="26"/>
                <w:lang w:val="en-US"/>
              </w:rPr>
              <w:t>Web</w:t>
            </w:r>
            <w:r w:rsidRPr="008424C4">
              <w:rPr>
                <w:sz w:val="26"/>
                <w:szCs w:val="26"/>
              </w:rPr>
              <w:t xml:space="preserve"> </w:t>
            </w:r>
            <w:r w:rsidRPr="008424C4">
              <w:rPr>
                <w:sz w:val="26"/>
                <w:szCs w:val="26"/>
                <w:lang w:val="en-US"/>
              </w:rPr>
              <w:t>of</w:t>
            </w:r>
            <w:r w:rsidRPr="008424C4">
              <w:rPr>
                <w:sz w:val="26"/>
                <w:szCs w:val="26"/>
              </w:rPr>
              <w:t xml:space="preserve"> </w:t>
            </w:r>
            <w:r w:rsidRPr="008424C4">
              <w:rPr>
                <w:sz w:val="26"/>
                <w:szCs w:val="26"/>
                <w:lang w:val="en-US"/>
              </w:rPr>
              <w:t>Science</w:t>
            </w:r>
            <w:r w:rsidRPr="008424C4">
              <w:rPr>
                <w:sz w:val="26"/>
                <w:szCs w:val="26"/>
              </w:rPr>
              <w:t xml:space="preserve">, </w:t>
            </w:r>
            <w:r w:rsidRPr="008424C4">
              <w:rPr>
                <w:sz w:val="26"/>
                <w:szCs w:val="26"/>
                <w:lang w:val="en-US"/>
              </w:rPr>
              <w:t>Scopus</w:t>
            </w:r>
            <w:r w:rsidRPr="008424C4">
              <w:rPr>
                <w:sz w:val="26"/>
                <w:szCs w:val="26"/>
              </w:rPr>
              <w:t xml:space="preserve">)  в  расчете на 1 ставку НПР </w:t>
            </w:r>
          </w:p>
        </w:tc>
        <w:tc>
          <w:tcPr>
            <w:tcW w:w="101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B7DD2F" w14:textId="309B5201" w:rsidR="008424C4" w:rsidRPr="008424C4" w:rsidRDefault="00232C67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Е</w:t>
            </w:r>
            <w:r w:rsidR="008424C4" w:rsidRPr="008424C4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8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AD0501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2,2</w:t>
            </w:r>
          </w:p>
        </w:tc>
        <w:tc>
          <w:tcPr>
            <w:tcW w:w="81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A5D0AE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2,5</w:t>
            </w:r>
          </w:p>
        </w:tc>
        <w:tc>
          <w:tcPr>
            <w:tcW w:w="81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436A77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2,5</w:t>
            </w:r>
          </w:p>
        </w:tc>
        <w:tc>
          <w:tcPr>
            <w:tcW w:w="65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584D79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2,6</w:t>
            </w:r>
          </w:p>
        </w:tc>
        <w:tc>
          <w:tcPr>
            <w:tcW w:w="81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A0C033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2,6</w:t>
            </w:r>
          </w:p>
        </w:tc>
        <w:tc>
          <w:tcPr>
            <w:tcW w:w="8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FA2292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2,7</w:t>
            </w:r>
          </w:p>
        </w:tc>
      </w:tr>
      <w:tr w:rsidR="00232C67" w:rsidRPr="008424C4" w14:paraId="606CF7AC" w14:textId="77777777" w:rsidTr="00232C67">
        <w:trPr>
          <w:trHeight w:val="1417"/>
        </w:trPr>
        <w:tc>
          <w:tcPr>
            <w:tcW w:w="64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71753E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3</w:t>
            </w:r>
          </w:p>
        </w:tc>
        <w:tc>
          <w:tcPr>
            <w:tcW w:w="277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ABB3B6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 xml:space="preserve">Доходы из всех источников от научной и инновационной деятельности в расчете на 1 </w:t>
            </w:r>
            <w:proofErr w:type="gramStart"/>
            <w:r w:rsidRPr="008424C4">
              <w:rPr>
                <w:sz w:val="26"/>
                <w:szCs w:val="26"/>
              </w:rPr>
              <w:t>ставку  НПР</w:t>
            </w:r>
            <w:proofErr w:type="gramEnd"/>
            <w:r w:rsidRPr="008424C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1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1A29BA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proofErr w:type="spellStart"/>
            <w:r w:rsidRPr="008424C4">
              <w:rPr>
                <w:sz w:val="26"/>
                <w:szCs w:val="26"/>
              </w:rPr>
              <w:t>млн.руб</w:t>
            </w:r>
            <w:proofErr w:type="spellEnd"/>
            <w:r w:rsidRPr="008424C4">
              <w:rPr>
                <w:sz w:val="26"/>
                <w:szCs w:val="26"/>
              </w:rPr>
              <w:t>.</w:t>
            </w:r>
          </w:p>
        </w:tc>
        <w:tc>
          <w:tcPr>
            <w:tcW w:w="98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BFB1E3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1,98</w:t>
            </w:r>
          </w:p>
        </w:tc>
        <w:tc>
          <w:tcPr>
            <w:tcW w:w="81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185230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2,0</w:t>
            </w:r>
          </w:p>
        </w:tc>
        <w:tc>
          <w:tcPr>
            <w:tcW w:w="81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15FE09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2,0</w:t>
            </w:r>
          </w:p>
        </w:tc>
        <w:tc>
          <w:tcPr>
            <w:tcW w:w="65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BF902F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2,1</w:t>
            </w:r>
          </w:p>
        </w:tc>
        <w:tc>
          <w:tcPr>
            <w:tcW w:w="81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0B5102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2,2</w:t>
            </w:r>
          </w:p>
        </w:tc>
        <w:tc>
          <w:tcPr>
            <w:tcW w:w="8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2FB62F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2,2</w:t>
            </w:r>
          </w:p>
        </w:tc>
      </w:tr>
      <w:tr w:rsidR="00232C67" w:rsidRPr="008424C4" w14:paraId="6BF773E4" w14:textId="77777777" w:rsidTr="00232C67">
        <w:trPr>
          <w:trHeight w:val="1417"/>
        </w:trPr>
        <w:tc>
          <w:tcPr>
            <w:tcW w:w="64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667014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4</w:t>
            </w:r>
          </w:p>
        </w:tc>
        <w:tc>
          <w:tcPr>
            <w:tcW w:w="277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E68D01" w14:textId="77777777" w:rsidR="008424C4" w:rsidRPr="008424C4" w:rsidRDefault="008424C4" w:rsidP="00232C67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Количество статей в высокорейтинговых журналах (</w:t>
            </w:r>
            <w:r w:rsidRPr="008424C4">
              <w:rPr>
                <w:sz w:val="26"/>
                <w:szCs w:val="26"/>
                <w:lang w:val="en-US"/>
              </w:rPr>
              <w:t>Q</w:t>
            </w:r>
            <w:r w:rsidRPr="008424C4">
              <w:rPr>
                <w:sz w:val="26"/>
                <w:szCs w:val="26"/>
              </w:rPr>
              <w:t>1, К1)</w:t>
            </w:r>
          </w:p>
        </w:tc>
        <w:tc>
          <w:tcPr>
            <w:tcW w:w="101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BC1BC1" w14:textId="0BA5D66F" w:rsidR="008424C4" w:rsidRPr="008424C4" w:rsidRDefault="00232C67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Е</w:t>
            </w:r>
            <w:r w:rsidR="008424C4" w:rsidRPr="008424C4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8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81A464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14</w:t>
            </w:r>
          </w:p>
        </w:tc>
        <w:tc>
          <w:tcPr>
            <w:tcW w:w="81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8C4BAC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15</w:t>
            </w:r>
          </w:p>
        </w:tc>
        <w:tc>
          <w:tcPr>
            <w:tcW w:w="81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3FD9EF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15</w:t>
            </w:r>
          </w:p>
        </w:tc>
        <w:tc>
          <w:tcPr>
            <w:tcW w:w="65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984E22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16</w:t>
            </w:r>
          </w:p>
        </w:tc>
        <w:tc>
          <w:tcPr>
            <w:tcW w:w="81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FA63EB" w14:textId="510058F2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6</w:t>
            </w:r>
          </w:p>
        </w:tc>
        <w:tc>
          <w:tcPr>
            <w:tcW w:w="8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D7E19F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17</w:t>
            </w:r>
          </w:p>
        </w:tc>
      </w:tr>
    </w:tbl>
    <w:p w14:paraId="3488C45E" w14:textId="77777777" w:rsidR="008424C4" w:rsidRDefault="008424C4" w:rsidP="007A4468">
      <w:pPr>
        <w:jc w:val="center"/>
        <w:rPr>
          <w:b/>
          <w:sz w:val="26"/>
          <w:szCs w:val="26"/>
        </w:rPr>
      </w:pPr>
    </w:p>
    <w:p w14:paraId="171580B9" w14:textId="0D1AFAC8" w:rsidR="008424C4" w:rsidRDefault="00AA0D9C" w:rsidP="007A446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Планируемые показатели по мо</w:t>
      </w:r>
      <w:r w:rsidR="008424C4" w:rsidRPr="008424C4">
        <w:rPr>
          <w:b/>
          <w:bCs/>
          <w:sz w:val="26"/>
          <w:szCs w:val="26"/>
        </w:rPr>
        <w:t>дернизаци</w:t>
      </w:r>
      <w:r>
        <w:rPr>
          <w:b/>
          <w:bCs/>
          <w:sz w:val="26"/>
          <w:szCs w:val="26"/>
        </w:rPr>
        <w:t>и</w:t>
      </w:r>
      <w:r w:rsidR="008424C4" w:rsidRPr="008424C4">
        <w:rPr>
          <w:b/>
          <w:bCs/>
          <w:sz w:val="26"/>
          <w:szCs w:val="26"/>
        </w:rPr>
        <w:t xml:space="preserve"> материально-технической базы</w:t>
      </w:r>
    </w:p>
    <w:p w14:paraId="1481DDDC" w14:textId="77777777" w:rsidR="00AA0D9C" w:rsidRDefault="00AA0D9C" w:rsidP="007A4468">
      <w:pPr>
        <w:jc w:val="center"/>
        <w:rPr>
          <w:b/>
          <w:bCs/>
          <w:sz w:val="26"/>
          <w:szCs w:val="26"/>
        </w:rPr>
      </w:pPr>
    </w:p>
    <w:tbl>
      <w:tblPr>
        <w:tblW w:w="994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"/>
        <w:gridCol w:w="3462"/>
        <w:gridCol w:w="822"/>
        <w:gridCol w:w="985"/>
        <w:gridCol w:w="808"/>
        <w:gridCol w:w="808"/>
        <w:gridCol w:w="808"/>
        <w:gridCol w:w="808"/>
        <w:gridCol w:w="808"/>
      </w:tblGrid>
      <w:tr w:rsidR="00AA0D9C" w:rsidRPr="00AA0D9C" w14:paraId="58E4C3C8" w14:textId="77777777" w:rsidTr="00232C67">
        <w:trPr>
          <w:trHeight w:val="1090"/>
        </w:trPr>
        <w:tc>
          <w:tcPr>
            <w:tcW w:w="63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A4BCFA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>№ п/п</w:t>
            </w:r>
          </w:p>
        </w:tc>
        <w:tc>
          <w:tcPr>
            <w:tcW w:w="346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F2C38C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>Показатели</w:t>
            </w:r>
          </w:p>
        </w:tc>
        <w:tc>
          <w:tcPr>
            <w:tcW w:w="82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44ADF3" w14:textId="432C84BB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>Ед</w:t>
            </w:r>
            <w:r w:rsidR="00232C67">
              <w:rPr>
                <w:sz w:val="26"/>
                <w:szCs w:val="26"/>
              </w:rPr>
              <w:t>.</w:t>
            </w:r>
            <w:r w:rsidRPr="00AA0D9C">
              <w:rPr>
                <w:sz w:val="26"/>
                <w:szCs w:val="26"/>
              </w:rPr>
              <w:t xml:space="preserve"> изм</w:t>
            </w:r>
            <w:r w:rsidR="00232C67">
              <w:rPr>
                <w:sz w:val="26"/>
                <w:szCs w:val="26"/>
              </w:rPr>
              <w:t>.</w:t>
            </w:r>
          </w:p>
        </w:tc>
        <w:tc>
          <w:tcPr>
            <w:tcW w:w="98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D1FFD2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>2023 (факт)</w:t>
            </w:r>
          </w:p>
        </w:tc>
        <w:tc>
          <w:tcPr>
            <w:tcW w:w="8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4FEC24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  <w:lang w:val="en-US"/>
              </w:rPr>
              <w:t>202</w:t>
            </w:r>
            <w:r w:rsidRPr="00AA0D9C">
              <w:rPr>
                <w:sz w:val="26"/>
                <w:szCs w:val="26"/>
              </w:rPr>
              <w:t>4</w:t>
            </w:r>
          </w:p>
        </w:tc>
        <w:tc>
          <w:tcPr>
            <w:tcW w:w="8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22D42E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>20</w:t>
            </w:r>
            <w:r w:rsidRPr="00AA0D9C">
              <w:rPr>
                <w:sz w:val="26"/>
                <w:szCs w:val="26"/>
                <w:lang w:val="en-US"/>
              </w:rPr>
              <w:t>2</w:t>
            </w:r>
            <w:r w:rsidRPr="00AA0D9C">
              <w:rPr>
                <w:sz w:val="26"/>
                <w:szCs w:val="26"/>
              </w:rPr>
              <w:t>5</w:t>
            </w:r>
          </w:p>
        </w:tc>
        <w:tc>
          <w:tcPr>
            <w:tcW w:w="8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32BDE7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>20</w:t>
            </w:r>
            <w:r w:rsidRPr="00AA0D9C">
              <w:rPr>
                <w:sz w:val="26"/>
                <w:szCs w:val="26"/>
                <w:lang w:val="en-US"/>
              </w:rPr>
              <w:t>2</w:t>
            </w:r>
            <w:r w:rsidRPr="00AA0D9C">
              <w:rPr>
                <w:sz w:val="26"/>
                <w:szCs w:val="26"/>
              </w:rPr>
              <w:t>6</w:t>
            </w:r>
          </w:p>
        </w:tc>
        <w:tc>
          <w:tcPr>
            <w:tcW w:w="8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AC34E9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>2027</w:t>
            </w:r>
          </w:p>
        </w:tc>
        <w:tc>
          <w:tcPr>
            <w:tcW w:w="8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76C15D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>2028</w:t>
            </w:r>
          </w:p>
        </w:tc>
      </w:tr>
      <w:tr w:rsidR="00AA0D9C" w:rsidRPr="00AA0D9C" w14:paraId="4F3395CA" w14:textId="77777777" w:rsidTr="00232C67">
        <w:trPr>
          <w:trHeight w:val="1116"/>
        </w:trPr>
        <w:tc>
          <w:tcPr>
            <w:tcW w:w="63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37B5EF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>1.</w:t>
            </w:r>
          </w:p>
        </w:tc>
        <w:tc>
          <w:tcPr>
            <w:tcW w:w="346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4B6958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>Количество созданных научных лабораторий, оснащенных высокотехнологичным оборудованием</w:t>
            </w:r>
          </w:p>
        </w:tc>
        <w:tc>
          <w:tcPr>
            <w:tcW w:w="82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150E6F" w14:textId="14642E0A" w:rsidR="00AA0D9C" w:rsidRPr="00AA0D9C" w:rsidRDefault="00232C67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>Е</w:t>
            </w:r>
            <w:r w:rsidR="00AA0D9C" w:rsidRPr="00AA0D9C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8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D7C4BD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>1</w:t>
            </w:r>
          </w:p>
        </w:tc>
        <w:tc>
          <w:tcPr>
            <w:tcW w:w="8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A386B7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8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73DE38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8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20C59E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>-</w:t>
            </w:r>
          </w:p>
        </w:tc>
        <w:tc>
          <w:tcPr>
            <w:tcW w:w="8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49E583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8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F6A562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  <w:lang w:val="en-US"/>
              </w:rPr>
              <w:t>-</w:t>
            </w:r>
          </w:p>
        </w:tc>
      </w:tr>
      <w:tr w:rsidR="00AA0D9C" w:rsidRPr="00AA0D9C" w14:paraId="1447AD6E" w14:textId="77777777" w:rsidTr="00232C67">
        <w:trPr>
          <w:trHeight w:val="1843"/>
        </w:trPr>
        <w:tc>
          <w:tcPr>
            <w:tcW w:w="63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064386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346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5916B0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>Количество созданных новых и модернизированных учебно-исследовательских лабораторий, обеспечивающих единство образовательного процесса и научных исследований</w:t>
            </w:r>
          </w:p>
        </w:tc>
        <w:tc>
          <w:tcPr>
            <w:tcW w:w="82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C841D2" w14:textId="7BD3DA52" w:rsidR="00AA0D9C" w:rsidRPr="00AA0D9C" w:rsidRDefault="00232C67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>Е</w:t>
            </w:r>
            <w:r w:rsidR="00AA0D9C" w:rsidRPr="00AA0D9C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8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91CDA3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8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8AB079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8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A0C5A8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8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CBA49C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>1</w:t>
            </w:r>
          </w:p>
        </w:tc>
        <w:tc>
          <w:tcPr>
            <w:tcW w:w="8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76C1B3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>-</w:t>
            </w:r>
          </w:p>
        </w:tc>
        <w:tc>
          <w:tcPr>
            <w:tcW w:w="8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F1BF60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  <w:lang w:val="en-US"/>
              </w:rPr>
              <w:t>1</w:t>
            </w:r>
          </w:p>
        </w:tc>
      </w:tr>
      <w:tr w:rsidR="00AA0D9C" w:rsidRPr="00AA0D9C" w14:paraId="5600E1C2" w14:textId="77777777" w:rsidTr="00232C67">
        <w:trPr>
          <w:trHeight w:val="953"/>
        </w:trPr>
        <w:tc>
          <w:tcPr>
            <w:tcW w:w="63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D5097D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>3.</w:t>
            </w:r>
          </w:p>
        </w:tc>
        <w:tc>
          <w:tcPr>
            <w:tcW w:w="346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D9C08D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 xml:space="preserve">Ремонт помещений и лабораторий, </w:t>
            </w:r>
            <w:proofErr w:type="gramStart"/>
            <w:r w:rsidRPr="00AA0D9C">
              <w:rPr>
                <w:sz w:val="26"/>
                <w:szCs w:val="26"/>
              </w:rPr>
              <w:t>закрепленных  за</w:t>
            </w:r>
            <w:proofErr w:type="gramEnd"/>
            <w:r w:rsidRPr="00AA0D9C">
              <w:rPr>
                <w:sz w:val="26"/>
                <w:szCs w:val="26"/>
              </w:rPr>
              <w:t xml:space="preserve"> кафедрой</w:t>
            </w:r>
          </w:p>
        </w:tc>
        <w:tc>
          <w:tcPr>
            <w:tcW w:w="82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BCA748" w14:textId="30E492C6" w:rsidR="00AA0D9C" w:rsidRPr="00AA0D9C" w:rsidRDefault="00232C67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>Е</w:t>
            </w:r>
            <w:r w:rsidR="00AA0D9C" w:rsidRPr="00AA0D9C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8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6A48A1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>3</w:t>
            </w:r>
          </w:p>
        </w:tc>
        <w:tc>
          <w:tcPr>
            <w:tcW w:w="8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71094E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>-</w:t>
            </w:r>
          </w:p>
        </w:tc>
        <w:tc>
          <w:tcPr>
            <w:tcW w:w="8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7EAD62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>1</w:t>
            </w:r>
          </w:p>
        </w:tc>
        <w:tc>
          <w:tcPr>
            <w:tcW w:w="8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CE5D58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>-</w:t>
            </w:r>
          </w:p>
        </w:tc>
        <w:tc>
          <w:tcPr>
            <w:tcW w:w="8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DFE385" w14:textId="77777777" w:rsidR="00AA0D9C" w:rsidRPr="00AA0D9C" w:rsidRDefault="00AA0D9C" w:rsidP="00AA0D9C">
            <w:pPr>
              <w:jc w:val="center"/>
              <w:rPr>
                <w:sz w:val="26"/>
                <w:szCs w:val="26"/>
              </w:rPr>
            </w:pPr>
            <w:r w:rsidRPr="00AA0D9C">
              <w:rPr>
                <w:sz w:val="26"/>
                <w:szCs w:val="26"/>
              </w:rPr>
              <w:t>1</w:t>
            </w:r>
          </w:p>
        </w:tc>
        <w:tc>
          <w:tcPr>
            <w:tcW w:w="8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28242F" w14:textId="77777777" w:rsidR="00AA0D9C" w:rsidRPr="00AA0D9C" w:rsidRDefault="00AA0D9C" w:rsidP="00AA0D9C">
            <w:pPr>
              <w:jc w:val="center"/>
              <w:rPr>
                <w:b/>
                <w:bCs/>
                <w:sz w:val="26"/>
                <w:szCs w:val="26"/>
              </w:rPr>
            </w:pPr>
            <w:r w:rsidRPr="00AA0D9C">
              <w:rPr>
                <w:b/>
                <w:bCs/>
                <w:sz w:val="26"/>
                <w:szCs w:val="26"/>
                <w:lang w:val="en-US"/>
              </w:rPr>
              <w:t>-</w:t>
            </w:r>
          </w:p>
        </w:tc>
      </w:tr>
    </w:tbl>
    <w:p w14:paraId="78AA2275" w14:textId="77777777" w:rsidR="008424C4" w:rsidRDefault="008424C4" w:rsidP="007A4468">
      <w:pPr>
        <w:jc w:val="center"/>
        <w:rPr>
          <w:b/>
          <w:bCs/>
          <w:sz w:val="26"/>
          <w:szCs w:val="26"/>
        </w:rPr>
      </w:pPr>
    </w:p>
    <w:p w14:paraId="0BF91657" w14:textId="77777777" w:rsidR="008424C4" w:rsidRDefault="008424C4" w:rsidP="007A4468">
      <w:pPr>
        <w:jc w:val="center"/>
        <w:rPr>
          <w:b/>
          <w:bCs/>
          <w:sz w:val="26"/>
          <w:szCs w:val="26"/>
        </w:rPr>
      </w:pPr>
    </w:p>
    <w:p w14:paraId="4C4C52ED" w14:textId="575E5B09" w:rsidR="008424C4" w:rsidRDefault="00AA0D9C" w:rsidP="007A4468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Планируемые п</w:t>
      </w:r>
      <w:r w:rsidR="008424C4" w:rsidRPr="008424C4">
        <w:rPr>
          <w:b/>
          <w:bCs/>
          <w:sz w:val="26"/>
          <w:szCs w:val="26"/>
        </w:rPr>
        <w:t>оказатели качественного развития и обновления научно-педагогических кадров</w:t>
      </w:r>
    </w:p>
    <w:p w14:paraId="3EBBE282" w14:textId="77777777" w:rsidR="008424C4" w:rsidRDefault="008424C4" w:rsidP="008424C4">
      <w:pPr>
        <w:ind w:right="3259"/>
        <w:jc w:val="center"/>
        <w:rPr>
          <w:b/>
          <w:sz w:val="26"/>
          <w:szCs w:val="26"/>
        </w:rPr>
      </w:pPr>
    </w:p>
    <w:tbl>
      <w:tblPr>
        <w:tblW w:w="934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1"/>
        <w:gridCol w:w="2022"/>
        <w:gridCol w:w="850"/>
        <w:gridCol w:w="1049"/>
        <w:gridCol w:w="937"/>
        <w:gridCol w:w="992"/>
        <w:gridCol w:w="992"/>
        <w:gridCol w:w="992"/>
        <w:gridCol w:w="851"/>
      </w:tblGrid>
      <w:tr w:rsidR="008424C4" w:rsidRPr="008424C4" w14:paraId="205C742C" w14:textId="77777777" w:rsidTr="008424C4">
        <w:trPr>
          <w:trHeight w:val="966"/>
        </w:trPr>
        <w:tc>
          <w:tcPr>
            <w:tcW w:w="66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F24C59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№ п/п</w:t>
            </w:r>
          </w:p>
        </w:tc>
        <w:tc>
          <w:tcPr>
            <w:tcW w:w="202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67C9B3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Показатели</w:t>
            </w:r>
          </w:p>
        </w:tc>
        <w:tc>
          <w:tcPr>
            <w:tcW w:w="85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B1A9EE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Ед. изм.</w:t>
            </w:r>
          </w:p>
        </w:tc>
        <w:tc>
          <w:tcPr>
            <w:tcW w:w="104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D0B108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2023 (факт)</w:t>
            </w:r>
          </w:p>
        </w:tc>
        <w:tc>
          <w:tcPr>
            <w:tcW w:w="93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2441C4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20</w:t>
            </w:r>
            <w:r w:rsidRPr="008424C4">
              <w:rPr>
                <w:sz w:val="26"/>
                <w:szCs w:val="26"/>
                <w:lang w:val="en-US"/>
              </w:rPr>
              <w:t>2</w:t>
            </w:r>
            <w:r w:rsidRPr="008424C4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FBFAE8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20</w:t>
            </w:r>
            <w:r w:rsidRPr="008424C4">
              <w:rPr>
                <w:sz w:val="26"/>
                <w:szCs w:val="26"/>
                <w:lang w:val="en-US"/>
              </w:rPr>
              <w:t>2</w:t>
            </w:r>
            <w:r w:rsidRPr="008424C4">
              <w:rPr>
                <w:sz w:val="26"/>
                <w:szCs w:val="26"/>
              </w:rPr>
              <w:t xml:space="preserve">5 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D5761D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20</w:t>
            </w:r>
            <w:r w:rsidRPr="008424C4">
              <w:rPr>
                <w:sz w:val="26"/>
                <w:szCs w:val="26"/>
                <w:lang w:val="en-US"/>
              </w:rPr>
              <w:t>2</w:t>
            </w:r>
            <w:r w:rsidRPr="008424C4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211C97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20</w:t>
            </w:r>
            <w:r w:rsidRPr="008424C4">
              <w:rPr>
                <w:sz w:val="26"/>
                <w:szCs w:val="26"/>
                <w:lang w:val="en-US"/>
              </w:rPr>
              <w:t>2</w:t>
            </w:r>
            <w:r w:rsidRPr="008424C4">
              <w:rPr>
                <w:sz w:val="26"/>
                <w:szCs w:val="26"/>
              </w:rPr>
              <w:t xml:space="preserve">7 </w:t>
            </w:r>
          </w:p>
        </w:tc>
        <w:tc>
          <w:tcPr>
            <w:tcW w:w="85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528F9D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20</w:t>
            </w:r>
            <w:r w:rsidRPr="008424C4">
              <w:rPr>
                <w:sz w:val="26"/>
                <w:szCs w:val="26"/>
                <w:lang w:val="en-US"/>
              </w:rPr>
              <w:t>2</w:t>
            </w:r>
            <w:r w:rsidRPr="008424C4">
              <w:rPr>
                <w:sz w:val="26"/>
                <w:szCs w:val="26"/>
              </w:rPr>
              <w:t>8</w:t>
            </w:r>
          </w:p>
        </w:tc>
      </w:tr>
      <w:tr w:rsidR="008424C4" w:rsidRPr="008424C4" w14:paraId="32922B6F" w14:textId="77777777" w:rsidTr="008424C4">
        <w:trPr>
          <w:trHeight w:val="371"/>
        </w:trPr>
        <w:tc>
          <w:tcPr>
            <w:tcW w:w="661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E1724F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1.</w:t>
            </w:r>
          </w:p>
        </w:tc>
        <w:tc>
          <w:tcPr>
            <w:tcW w:w="2022" w:type="dxa"/>
            <w:tcBorders>
              <w:top w:val="single" w:sz="8" w:space="0" w:color="4472C4"/>
              <w:left w:val="single" w:sz="8" w:space="0" w:color="4472C4"/>
              <w:bottom w:val="single" w:sz="8" w:space="0" w:color="203864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EB0EA1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i/>
                <w:iCs/>
                <w:sz w:val="26"/>
                <w:szCs w:val="26"/>
                <w:u w:val="single"/>
              </w:rPr>
              <w:t>Качественный состав</w:t>
            </w:r>
            <w:r w:rsidRPr="008424C4">
              <w:rPr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4472C4"/>
              <w:left w:val="nil"/>
              <w:bottom w:val="single" w:sz="8" w:space="0" w:color="203864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9CE65E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single" w:sz="8" w:space="0" w:color="4472C4"/>
              <w:left w:val="nil"/>
              <w:bottom w:val="single" w:sz="8" w:space="0" w:color="203864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3E809C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7" w:type="dxa"/>
            <w:tcBorders>
              <w:top w:val="single" w:sz="8" w:space="0" w:color="4472C4"/>
              <w:left w:val="nil"/>
              <w:bottom w:val="single" w:sz="8" w:space="0" w:color="203864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D8C00E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4472C4"/>
              <w:left w:val="nil"/>
              <w:bottom w:val="single" w:sz="8" w:space="0" w:color="203864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4CBBB2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4472C4"/>
              <w:left w:val="nil"/>
              <w:bottom w:val="single" w:sz="8" w:space="0" w:color="203864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C950A4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4472C4"/>
              <w:left w:val="nil"/>
              <w:bottom w:val="single" w:sz="8" w:space="0" w:color="203864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276729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8" w:space="0" w:color="4472C4"/>
              <w:left w:val="nil"/>
              <w:bottom w:val="single" w:sz="8" w:space="0" w:color="203864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AD89F5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</w:p>
        </w:tc>
      </w:tr>
      <w:tr w:rsidR="008424C4" w:rsidRPr="008424C4" w14:paraId="36DDBEF4" w14:textId="77777777" w:rsidTr="008424C4">
        <w:trPr>
          <w:trHeight w:val="648"/>
        </w:trPr>
        <w:tc>
          <w:tcPr>
            <w:tcW w:w="66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991A57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2" w:type="dxa"/>
            <w:tcBorders>
              <w:top w:val="single" w:sz="8" w:space="0" w:color="203864"/>
              <w:left w:val="single" w:sz="8" w:space="0" w:color="4472C4"/>
              <w:bottom w:val="single" w:sz="8" w:space="0" w:color="4472C4"/>
              <w:right w:val="single" w:sz="8" w:space="0" w:color="20386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944D5B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 xml:space="preserve">Доля НПР докторов наук от общего числа НПР </w:t>
            </w:r>
          </w:p>
        </w:tc>
        <w:tc>
          <w:tcPr>
            <w:tcW w:w="850" w:type="dxa"/>
            <w:tcBorders>
              <w:top w:val="single" w:sz="8" w:space="0" w:color="203864"/>
              <w:left w:val="single" w:sz="8" w:space="0" w:color="203864"/>
              <w:bottom w:val="single" w:sz="8" w:space="0" w:color="4472C4"/>
              <w:right w:val="single" w:sz="8" w:space="0" w:color="20386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68560E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%</w:t>
            </w:r>
          </w:p>
        </w:tc>
        <w:tc>
          <w:tcPr>
            <w:tcW w:w="1049" w:type="dxa"/>
            <w:tcBorders>
              <w:top w:val="single" w:sz="8" w:space="0" w:color="203864"/>
              <w:left w:val="single" w:sz="8" w:space="0" w:color="203864"/>
              <w:bottom w:val="single" w:sz="8" w:space="0" w:color="4472C4"/>
              <w:right w:val="single" w:sz="8" w:space="0" w:color="20386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BA2132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38,5</w:t>
            </w:r>
          </w:p>
        </w:tc>
        <w:tc>
          <w:tcPr>
            <w:tcW w:w="937" w:type="dxa"/>
            <w:tcBorders>
              <w:top w:val="single" w:sz="8" w:space="0" w:color="203864"/>
              <w:left w:val="single" w:sz="8" w:space="0" w:color="203864"/>
              <w:bottom w:val="single" w:sz="8" w:space="0" w:color="4472C4"/>
              <w:right w:val="single" w:sz="8" w:space="0" w:color="20386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9820EE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38,5</w:t>
            </w:r>
          </w:p>
        </w:tc>
        <w:tc>
          <w:tcPr>
            <w:tcW w:w="992" w:type="dxa"/>
            <w:tcBorders>
              <w:top w:val="single" w:sz="8" w:space="0" w:color="203864"/>
              <w:left w:val="single" w:sz="8" w:space="0" w:color="203864"/>
              <w:bottom w:val="single" w:sz="8" w:space="0" w:color="4472C4"/>
              <w:right w:val="single" w:sz="8" w:space="0" w:color="20386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3412EB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41,0</w:t>
            </w:r>
          </w:p>
        </w:tc>
        <w:tc>
          <w:tcPr>
            <w:tcW w:w="992" w:type="dxa"/>
            <w:tcBorders>
              <w:top w:val="single" w:sz="8" w:space="0" w:color="203864"/>
              <w:left w:val="single" w:sz="8" w:space="0" w:color="203864"/>
              <w:bottom w:val="single" w:sz="8" w:space="0" w:color="4472C4"/>
              <w:right w:val="single" w:sz="8" w:space="0" w:color="20386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C68DA6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43,5</w:t>
            </w:r>
          </w:p>
        </w:tc>
        <w:tc>
          <w:tcPr>
            <w:tcW w:w="992" w:type="dxa"/>
            <w:tcBorders>
              <w:top w:val="single" w:sz="8" w:space="0" w:color="203864"/>
              <w:left w:val="single" w:sz="8" w:space="0" w:color="203864"/>
              <w:bottom w:val="single" w:sz="8" w:space="0" w:color="4472C4"/>
              <w:right w:val="single" w:sz="8" w:space="0" w:color="20386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34EFB2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46</w:t>
            </w:r>
          </w:p>
        </w:tc>
        <w:tc>
          <w:tcPr>
            <w:tcW w:w="851" w:type="dxa"/>
            <w:tcBorders>
              <w:top w:val="single" w:sz="8" w:space="0" w:color="203864"/>
              <w:left w:val="single" w:sz="8" w:space="0" w:color="203864"/>
              <w:bottom w:val="single" w:sz="8" w:space="0" w:color="4472C4"/>
              <w:right w:val="single" w:sz="8" w:space="0" w:color="20386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DC6A10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46</w:t>
            </w:r>
          </w:p>
        </w:tc>
      </w:tr>
      <w:tr w:rsidR="008424C4" w:rsidRPr="008424C4" w14:paraId="0068661D" w14:textId="77777777" w:rsidTr="008424C4">
        <w:trPr>
          <w:trHeight w:val="662"/>
        </w:trPr>
        <w:tc>
          <w:tcPr>
            <w:tcW w:w="661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F379FE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9BFFEE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 xml:space="preserve">Доля НПР с ученой степенью от общего числа НПР </w:t>
            </w:r>
          </w:p>
        </w:tc>
        <w:tc>
          <w:tcPr>
            <w:tcW w:w="85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B634A4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%</w:t>
            </w:r>
          </w:p>
        </w:tc>
        <w:tc>
          <w:tcPr>
            <w:tcW w:w="104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0E2F9F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79,5</w:t>
            </w:r>
          </w:p>
        </w:tc>
        <w:tc>
          <w:tcPr>
            <w:tcW w:w="93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45E1DE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80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F6EC33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80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D01F3E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82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4B68A2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82</w:t>
            </w:r>
          </w:p>
        </w:tc>
        <w:tc>
          <w:tcPr>
            <w:tcW w:w="85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FA0A42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82</w:t>
            </w:r>
          </w:p>
        </w:tc>
      </w:tr>
      <w:tr w:rsidR="008424C4" w:rsidRPr="008424C4" w14:paraId="0E18E050" w14:textId="77777777" w:rsidTr="008424C4">
        <w:trPr>
          <w:trHeight w:val="456"/>
        </w:trPr>
        <w:tc>
          <w:tcPr>
            <w:tcW w:w="661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21BBC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2.</w:t>
            </w:r>
          </w:p>
        </w:tc>
        <w:tc>
          <w:tcPr>
            <w:tcW w:w="202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8ED3C9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i/>
                <w:iCs/>
                <w:sz w:val="26"/>
                <w:szCs w:val="26"/>
                <w:u w:val="single"/>
              </w:rPr>
              <w:t>Возрастной состав:</w:t>
            </w:r>
          </w:p>
        </w:tc>
        <w:tc>
          <w:tcPr>
            <w:tcW w:w="85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5FC21A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A6317F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C584A5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7E6790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57CCF1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5DF3EC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636B50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</w:p>
        </w:tc>
      </w:tr>
      <w:tr w:rsidR="008424C4" w:rsidRPr="008424C4" w14:paraId="0AFAC18A" w14:textId="77777777" w:rsidTr="008424C4">
        <w:trPr>
          <w:trHeight w:val="456"/>
        </w:trPr>
        <w:tc>
          <w:tcPr>
            <w:tcW w:w="66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622777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90E83B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Доля НПР   в возрасте до 40 лет от общего числа НПР</w:t>
            </w:r>
          </w:p>
        </w:tc>
        <w:tc>
          <w:tcPr>
            <w:tcW w:w="85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29FDC4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%</w:t>
            </w:r>
          </w:p>
        </w:tc>
        <w:tc>
          <w:tcPr>
            <w:tcW w:w="104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F93C58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31</w:t>
            </w:r>
          </w:p>
        </w:tc>
        <w:tc>
          <w:tcPr>
            <w:tcW w:w="93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8CC446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33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529623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35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5674FD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35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D2D133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38</w:t>
            </w:r>
          </w:p>
        </w:tc>
        <w:tc>
          <w:tcPr>
            <w:tcW w:w="85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B04959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38</w:t>
            </w:r>
          </w:p>
        </w:tc>
      </w:tr>
      <w:tr w:rsidR="008424C4" w:rsidRPr="008424C4" w14:paraId="0FEF25CA" w14:textId="77777777" w:rsidTr="008424C4">
        <w:trPr>
          <w:trHeight w:val="720"/>
        </w:trPr>
        <w:tc>
          <w:tcPr>
            <w:tcW w:w="661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DF7551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A48862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Доля НПР не старше пенсионного возраста от общего числа НПР</w:t>
            </w:r>
          </w:p>
        </w:tc>
        <w:tc>
          <w:tcPr>
            <w:tcW w:w="85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10D6EA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%</w:t>
            </w:r>
          </w:p>
        </w:tc>
        <w:tc>
          <w:tcPr>
            <w:tcW w:w="104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11BB82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77</w:t>
            </w:r>
          </w:p>
        </w:tc>
        <w:tc>
          <w:tcPr>
            <w:tcW w:w="93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531E4E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7</w:t>
            </w:r>
            <w:r w:rsidRPr="008424C4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BE5306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78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841254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79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BFF1D0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79</w:t>
            </w:r>
          </w:p>
        </w:tc>
        <w:tc>
          <w:tcPr>
            <w:tcW w:w="85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AC9578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79</w:t>
            </w:r>
          </w:p>
        </w:tc>
      </w:tr>
      <w:tr w:rsidR="008424C4" w:rsidRPr="008424C4" w14:paraId="3A882DCF" w14:textId="77777777" w:rsidTr="008424C4">
        <w:trPr>
          <w:trHeight w:val="419"/>
        </w:trPr>
        <w:tc>
          <w:tcPr>
            <w:tcW w:w="661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898056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8685" w:type="dxa"/>
            <w:gridSpan w:val="8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0D47CD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proofErr w:type="gramStart"/>
            <w:r w:rsidRPr="008424C4">
              <w:rPr>
                <w:i/>
                <w:iCs/>
                <w:sz w:val="26"/>
                <w:szCs w:val="26"/>
                <w:u w:val="single"/>
              </w:rPr>
              <w:t>Защиты  диссертаций</w:t>
            </w:r>
            <w:proofErr w:type="gramEnd"/>
          </w:p>
        </w:tc>
      </w:tr>
      <w:tr w:rsidR="008424C4" w:rsidRPr="008424C4" w14:paraId="445C5909" w14:textId="77777777" w:rsidTr="008424C4">
        <w:trPr>
          <w:trHeight w:val="740"/>
        </w:trPr>
        <w:tc>
          <w:tcPr>
            <w:tcW w:w="66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5229BB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17A202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Количество защит кандидатских диссертаций</w:t>
            </w:r>
          </w:p>
        </w:tc>
        <w:tc>
          <w:tcPr>
            <w:tcW w:w="85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AEED9D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Ед.</w:t>
            </w:r>
          </w:p>
        </w:tc>
        <w:tc>
          <w:tcPr>
            <w:tcW w:w="104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DE4D12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3</w:t>
            </w:r>
          </w:p>
        </w:tc>
        <w:tc>
          <w:tcPr>
            <w:tcW w:w="93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3F6563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215A23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8BBC04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B8D459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B72D94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  <w:lang w:val="en-US"/>
              </w:rPr>
              <w:t>3</w:t>
            </w:r>
          </w:p>
        </w:tc>
      </w:tr>
      <w:tr w:rsidR="008424C4" w:rsidRPr="008424C4" w14:paraId="5F651402" w14:textId="77777777" w:rsidTr="008424C4">
        <w:trPr>
          <w:trHeight w:val="341"/>
        </w:trPr>
        <w:tc>
          <w:tcPr>
            <w:tcW w:w="661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D0990B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8C0E9E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Количество защит докторских диссертаций</w:t>
            </w:r>
          </w:p>
        </w:tc>
        <w:tc>
          <w:tcPr>
            <w:tcW w:w="85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199225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Ед.</w:t>
            </w:r>
          </w:p>
        </w:tc>
        <w:tc>
          <w:tcPr>
            <w:tcW w:w="104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0891F8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-</w:t>
            </w:r>
          </w:p>
        </w:tc>
        <w:tc>
          <w:tcPr>
            <w:tcW w:w="93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D4D319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B35787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3189D1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810479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955EDD" w14:textId="77777777" w:rsidR="008424C4" w:rsidRPr="008424C4" w:rsidRDefault="008424C4" w:rsidP="008424C4">
            <w:pPr>
              <w:jc w:val="center"/>
              <w:rPr>
                <w:sz w:val="26"/>
                <w:szCs w:val="26"/>
              </w:rPr>
            </w:pPr>
            <w:r w:rsidRPr="008424C4">
              <w:rPr>
                <w:sz w:val="26"/>
                <w:szCs w:val="26"/>
              </w:rPr>
              <w:t>-</w:t>
            </w:r>
          </w:p>
        </w:tc>
      </w:tr>
    </w:tbl>
    <w:p w14:paraId="5837F765" w14:textId="77777777" w:rsidR="008424C4" w:rsidRDefault="008424C4" w:rsidP="007A4468">
      <w:pPr>
        <w:jc w:val="center"/>
        <w:rPr>
          <w:b/>
          <w:sz w:val="26"/>
          <w:szCs w:val="26"/>
        </w:rPr>
      </w:pPr>
    </w:p>
    <w:p w14:paraId="4BEAB7FD" w14:textId="77777777" w:rsidR="00232C67" w:rsidRDefault="00232C67" w:rsidP="007A4468">
      <w:pPr>
        <w:jc w:val="center"/>
        <w:rPr>
          <w:b/>
          <w:sz w:val="26"/>
          <w:szCs w:val="26"/>
        </w:rPr>
      </w:pPr>
    </w:p>
    <w:p w14:paraId="37EB1165" w14:textId="15612C3C" w:rsidR="007A4468" w:rsidRPr="00172DAF" w:rsidRDefault="007A4468" w:rsidP="007A4468">
      <w:pPr>
        <w:jc w:val="center"/>
        <w:rPr>
          <w:b/>
          <w:sz w:val="26"/>
          <w:szCs w:val="26"/>
        </w:rPr>
      </w:pPr>
      <w:r w:rsidRPr="00172DAF">
        <w:rPr>
          <w:b/>
          <w:sz w:val="26"/>
          <w:szCs w:val="26"/>
        </w:rPr>
        <w:t xml:space="preserve">Пути </w:t>
      </w:r>
      <w:proofErr w:type="gramStart"/>
      <w:r w:rsidRPr="00172DAF">
        <w:rPr>
          <w:b/>
          <w:sz w:val="26"/>
          <w:szCs w:val="26"/>
        </w:rPr>
        <w:t>решения  основных</w:t>
      </w:r>
      <w:proofErr w:type="gramEnd"/>
      <w:r w:rsidRPr="00172DAF">
        <w:rPr>
          <w:b/>
          <w:sz w:val="26"/>
          <w:szCs w:val="26"/>
        </w:rPr>
        <w:t xml:space="preserve"> задач</w:t>
      </w:r>
    </w:p>
    <w:p w14:paraId="500726D5" w14:textId="77777777" w:rsidR="007A4468" w:rsidRPr="00172DAF" w:rsidRDefault="007A4468" w:rsidP="007A4468">
      <w:pPr>
        <w:ind w:firstLine="851"/>
        <w:jc w:val="both"/>
        <w:rPr>
          <w:sz w:val="26"/>
          <w:szCs w:val="26"/>
        </w:rPr>
      </w:pPr>
      <w:r w:rsidRPr="00172DAF">
        <w:rPr>
          <w:sz w:val="26"/>
          <w:szCs w:val="26"/>
        </w:rPr>
        <w:t xml:space="preserve">Необходимыми инструментами решения задач с точки зрения полномочий заведующего являются личная ответственность за содействие развитию </w:t>
      </w:r>
      <w:proofErr w:type="spellStart"/>
      <w:r w:rsidRPr="00172DAF">
        <w:rPr>
          <w:sz w:val="26"/>
          <w:szCs w:val="26"/>
        </w:rPr>
        <w:t>межкафедрального</w:t>
      </w:r>
      <w:proofErr w:type="spellEnd"/>
      <w:r w:rsidRPr="00172DAF">
        <w:rPr>
          <w:sz w:val="26"/>
          <w:szCs w:val="26"/>
        </w:rPr>
        <w:t xml:space="preserve"> сотрудничества внутри университета и межвузовской кооперации;  учет экономической и институциональной  обстановки при принятии решений.</w:t>
      </w:r>
    </w:p>
    <w:p w14:paraId="3D699CBC" w14:textId="77777777" w:rsidR="007A4468" w:rsidRPr="00172DAF" w:rsidRDefault="007A4468" w:rsidP="007A4468">
      <w:pPr>
        <w:ind w:firstLine="851"/>
        <w:jc w:val="both"/>
        <w:rPr>
          <w:sz w:val="26"/>
          <w:szCs w:val="26"/>
        </w:rPr>
      </w:pPr>
      <w:r w:rsidRPr="00172DAF">
        <w:rPr>
          <w:sz w:val="26"/>
          <w:szCs w:val="26"/>
        </w:rPr>
        <w:t>Выполнение программы развития неразрывно связано с сохранением сложившихся на кафедре многолетних традиций взаимного уважения и ответственности за учебный процесс и его результаты;  с  созданием творческой атмосферы  в коллективе, поддержанием достойной оплаты труда преподавателей и сотрудников за счет различных видов деятельности; с привлечением молодежи к работе  на кафедре; с созданием комфортных условий труда преподавателей.</w:t>
      </w:r>
    </w:p>
    <w:p w14:paraId="17AEAC98" w14:textId="54B4FE5D" w:rsidR="007A4468" w:rsidRPr="00172DAF" w:rsidRDefault="007A4468" w:rsidP="007A4468">
      <w:pPr>
        <w:ind w:firstLine="851"/>
        <w:jc w:val="both"/>
        <w:rPr>
          <w:sz w:val="26"/>
          <w:szCs w:val="26"/>
        </w:rPr>
      </w:pPr>
      <w:r w:rsidRPr="00172DAF">
        <w:rPr>
          <w:sz w:val="26"/>
          <w:szCs w:val="26"/>
        </w:rPr>
        <w:t>Эти условия являются основой достижения планируемых показателей и реализации позитивного сценария развития кафедры ООС на 202</w:t>
      </w:r>
      <w:r w:rsidR="00A011C3">
        <w:rPr>
          <w:sz w:val="26"/>
          <w:szCs w:val="26"/>
        </w:rPr>
        <w:t>4</w:t>
      </w:r>
      <w:r w:rsidRPr="00172DAF">
        <w:rPr>
          <w:sz w:val="26"/>
          <w:szCs w:val="26"/>
        </w:rPr>
        <w:t>-202</w:t>
      </w:r>
      <w:r w:rsidR="00A011C3">
        <w:rPr>
          <w:sz w:val="26"/>
          <w:szCs w:val="26"/>
        </w:rPr>
        <w:t>8</w:t>
      </w:r>
      <w:r w:rsidRPr="00172DAF">
        <w:rPr>
          <w:sz w:val="26"/>
          <w:szCs w:val="26"/>
        </w:rPr>
        <w:t xml:space="preserve"> годы. </w:t>
      </w:r>
    </w:p>
    <w:p w14:paraId="5870DE18" w14:textId="77777777" w:rsidR="00706392" w:rsidRDefault="00706392"/>
    <w:sectPr w:rsidR="00706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DF6CDE"/>
    <w:multiLevelType w:val="hybridMultilevel"/>
    <w:tmpl w:val="A5B228AC"/>
    <w:lvl w:ilvl="0" w:tplc="9F888B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25E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BA9F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D8FC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4031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12EB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220E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F4B8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7862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3187A"/>
    <w:multiLevelType w:val="hybridMultilevel"/>
    <w:tmpl w:val="465EE7DE"/>
    <w:lvl w:ilvl="0" w:tplc="F35CA3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888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A29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4AF4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C605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A8C1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7E2A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12FE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5816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F3374"/>
    <w:multiLevelType w:val="hybridMultilevel"/>
    <w:tmpl w:val="3AAC2054"/>
    <w:lvl w:ilvl="0" w:tplc="91946A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9ED8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B442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564C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C63F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F0A9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3AB4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3087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F600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1229454">
    <w:abstractNumId w:val="0"/>
  </w:num>
  <w:num w:numId="2" w16cid:durableId="1662928818">
    <w:abstractNumId w:val="1"/>
  </w:num>
  <w:num w:numId="3" w16cid:durableId="1668290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68"/>
    <w:rsid w:val="000055FF"/>
    <w:rsid w:val="00056573"/>
    <w:rsid w:val="000B43EC"/>
    <w:rsid w:val="000C3EFA"/>
    <w:rsid w:val="000F6CB7"/>
    <w:rsid w:val="001B5E07"/>
    <w:rsid w:val="001C4761"/>
    <w:rsid w:val="00214123"/>
    <w:rsid w:val="00232C67"/>
    <w:rsid w:val="002E536E"/>
    <w:rsid w:val="002F64FF"/>
    <w:rsid w:val="003B61D8"/>
    <w:rsid w:val="00415314"/>
    <w:rsid w:val="0046735D"/>
    <w:rsid w:val="004929AE"/>
    <w:rsid w:val="004E2B42"/>
    <w:rsid w:val="004F0A93"/>
    <w:rsid w:val="00516E1A"/>
    <w:rsid w:val="00524C8F"/>
    <w:rsid w:val="005B2B02"/>
    <w:rsid w:val="005C270B"/>
    <w:rsid w:val="005E4761"/>
    <w:rsid w:val="006C16A3"/>
    <w:rsid w:val="00706392"/>
    <w:rsid w:val="007401B2"/>
    <w:rsid w:val="00746138"/>
    <w:rsid w:val="007A4468"/>
    <w:rsid w:val="0082532E"/>
    <w:rsid w:val="008424C4"/>
    <w:rsid w:val="008554F4"/>
    <w:rsid w:val="0088588D"/>
    <w:rsid w:val="00956AC0"/>
    <w:rsid w:val="00957456"/>
    <w:rsid w:val="009E16AF"/>
    <w:rsid w:val="00A011C3"/>
    <w:rsid w:val="00A51AFA"/>
    <w:rsid w:val="00AA0D9C"/>
    <w:rsid w:val="00AA10D3"/>
    <w:rsid w:val="00AD047F"/>
    <w:rsid w:val="00B126C2"/>
    <w:rsid w:val="00B23208"/>
    <w:rsid w:val="00B33051"/>
    <w:rsid w:val="00B5160E"/>
    <w:rsid w:val="00B93B9C"/>
    <w:rsid w:val="00BB4C10"/>
    <w:rsid w:val="00D452ED"/>
    <w:rsid w:val="00E15083"/>
    <w:rsid w:val="00E65A61"/>
    <w:rsid w:val="00E931EE"/>
    <w:rsid w:val="00E96158"/>
    <w:rsid w:val="00EB3A77"/>
    <w:rsid w:val="00ED21E9"/>
    <w:rsid w:val="00ED5A8A"/>
    <w:rsid w:val="00EF7F5C"/>
    <w:rsid w:val="00F531F5"/>
    <w:rsid w:val="00FA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380D51"/>
  <w15:chartTrackingRefBased/>
  <w15:docId w15:val="{F24F4878-3028-4109-9BA5-491CC847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4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4">
    <w:name w:val="heading 4"/>
    <w:basedOn w:val="a"/>
    <w:link w:val="40"/>
    <w:uiPriority w:val="9"/>
    <w:qFormat/>
    <w:rsid w:val="00ED21E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4468"/>
    <w:rPr>
      <w:b/>
      <w:bCs/>
    </w:rPr>
  </w:style>
  <w:style w:type="character" w:styleId="a4">
    <w:name w:val="Emphasis"/>
    <w:basedOn w:val="a0"/>
    <w:uiPriority w:val="20"/>
    <w:qFormat/>
    <w:rsid w:val="007A4468"/>
    <w:rPr>
      <w:i/>
      <w:iCs/>
    </w:rPr>
  </w:style>
  <w:style w:type="paragraph" w:customStyle="1" w:styleId="Text254">
    <w:name w:val="Text254"/>
    <w:rsid w:val="009E16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1"/>
      <w:szCs w:val="21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ED21E9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5">
    <w:name w:val="Normal (Web)"/>
    <w:basedOn w:val="a"/>
    <w:uiPriority w:val="99"/>
    <w:semiHidden/>
    <w:unhideWhenUsed/>
    <w:rsid w:val="003B61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135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1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3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4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9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5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9</Pages>
  <Words>2516</Words>
  <Characters>14343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Рудакова</dc:creator>
  <cp:keywords/>
  <dc:description/>
  <cp:lastModifiedBy>Лариса Рудакова</cp:lastModifiedBy>
  <cp:revision>25</cp:revision>
  <dcterms:created xsi:type="dcterms:W3CDTF">2024-06-05T07:48:00Z</dcterms:created>
  <dcterms:modified xsi:type="dcterms:W3CDTF">2024-06-10T11:31:00Z</dcterms:modified>
</cp:coreProperties>
</file>