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A" w:rsidRDefault="00F6147A" w:rsidP="0002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F6147A" w:rsidRDefault="00F6147A" w:rsidP="0002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кафедры «Электротехника и электромеханика» Пермского национального исследовательского политехнического университета на 20</w:t>
      </w:r>
      <w:r w:rsidR="00C64791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–</w:t>
      </w:r>
      <w:r w:rsidR="00C64791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F6147A" w:rsidRDefault="00F6147A" w:rsidP="0002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кандидата на должность заведующего д.т.н., доцента Б.В.</w:t>
      </w:r>
      <w:r w:rsidR="003E6D86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Кавалерова</w:t>
      </w:r>
    </w:p>
    <w:p w:rsidR="00F6147A" w:rsidRDefault="00F6147A" w:rsidP="0002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47A" w:rsidRDefault="00F6147A" w:rsidP="0002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CD7">
        <w:rPr>
          <w:rFonts w:ascii="Times New Roman" w:hAnsi="Times New Roman"/>
          <w:b/>
          <w:sz w:val="28"/>
          <w:szCs w:val="28"/>
        </w:rPr>
        <w:t xml:space="preserve">1. </w:t>
      </w:r>
      <w:r w:rsidR="003E6D86">
        <w:rPr>
          <w:rFonts w:ascii="Times New Roman" w:hAnsi="Times New Roman"/>
          <w:b/>
          <w:sz w:val="28"/>
          <w:szCs w:val="28"/>
        </w:rPr>
        <w:t>Характеристика текущего состояния кафедры</w:t>
      </w:r>
    </w:p>
    <w:p w:rsidR="005C7361" w:rsidRDefault="00170E19" w:rsidP="0002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электротехники и электромеханики </w:t>
      </w:r>
      <w:r w:rsidR="00FF064F">
        <w:rPr>
          <w:rFonts w:ascii="Times New Roman" w:hAnsi="Times New Roman"/>
          <w:sz w:val="28"/>
          <w:szCs w:val="28"/>
        </w:rPr>
        <w:t>создана</w:t>
      </w:r>
      <w:r>
        <w:rPr>
          <w:rFonts w:ascii="Times New Roman" w:hAnsi="Times New Roman"/>
          <w:sz w:val="28"/>
          <w:szCs w:val="28"/>
        </w:rPr>
        <w:t xml:space="preserve"> в 195</w:t>
      </w:r>
      <w:r w:rsidR="00FF06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156E4">
        <w:rPr>
          <w:rFonts w:ascii="Times New Roman" w:hAnsi="Times New Roman"/>
          <w:sz w:val="28"/>
          <w:szCs w:val="28"/>
        </w:rPr>
        <w:t>.</w:t>
      </w:r>
      <w:r w:rsidR="001448BD">
        <w:rPr>
          <w:rFonts w:ascii="Times New Roman" w:hAnsi="Times New Roman"/>
          <w:sz w:val="28"/>
          <w:szCs w:val="28"/>
        </w:rPr>
        <w:t xml:space="preserve"> </w:t>
      </w:r>
      <w:r w:rsidR="00CB0CC2">
        <w:rPr>
          <w:rFonts w:ascii="Times New Roman" w:hAnsi="Times New Roman"/>
          <w:sz w:val="28"/>
          <w:szCs w:val="28"/>
        </w:rPr>
        <w:t>На протяжении всей</w:t>
      </w:r>
      <w:r>
        <w:rPr>
          <w:rFonts w:ascii="Times New Roman" w:hAnsi="Times New Roman"/>
          <w:sz w:val="28"/>
          <w:szCs w:val="28"/>
        </w:rPr>
        <w:t xml:space="preserve"> своей истории</w:t>
      </w:r>
      <w:r w:rsidR="00CB0CC2">
        <w:rPr>
          <w:rFonts w:ascii="Times New Roman" w:hAnsi="Times New Roman"/>
          <w:sz w:val="28"/>
          <w:szCs w:val="28"/>
        </w:rPr>
        <w:t xml:space="preserve"> </w:t>
      </w:r>
      <w:r w:rsidR="001448BD">
        <w:rPr>
          <w:rFonts w:ascii="Times New Roman" w:hAnsi="Times New Roman"/>
          <w:sz w:val="28"/>
          <w:szCs w:val="28"/>
        </w:rPr>
        <w:t>кафедра</w:t>
      </w:r>
      <w:r w:rsidR="00A7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являлась </w:t>
      </w:r>
      <w:r w:rsidR="00FF064F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звеном образовательной и научно-исследовательской деятельности университета</w:t>
      </w:r>
      <w:r w:rsidR="00AA1548">
        <w:rPr>
          <w:rFonts w:ascii="Times New Roman" w:hAnsi="Times New Roman"/>
          <w:sz w:val="28"/>
          <w:szCs w:val="28"/>
        </w:rPr>
        <w:t xml:space="preserve">. В </w:t>
      </w:r>
      <w:r w:rsidR="00FD7F66">
        <w:rPr>
          <w:rFonts w:ascii="Times New Roman" w:hAnsi="Times New Roman"/>
          <w:sz w:val="28"/>
          <w:szCs w:val="28"/>
        </w:rPr>
        <w:t xml:space="preserve">2012 </w:t>
      </w:r>
      <w:r w:rsidR="00AA1548">
        <w:rPr>
          <w:rFonts w:ascii="Times New Roman" w:hAnsi="Times New Roman"/>
          <w:sz w:val="28"/>
          <w:szCs w:val="28"/>
        </w:rPr>
        <w:t>го</w:t>
      </w:r>
      <w:r w:rsidR="00A75915">
        <w:rPr>
          <w:rFonts w:ascii="Times New Roman" w:hAnsi="Times New Roman"/>
          <w:sz w:val="28"/>
          <w:szCs w:val="28"/>
        </w:rPr>
        <w:t>ду</w:t>
      </w:r>
      <w:r w:rsidR="00A156E4">
        <w:rPr>
          <w:rFonts w:ascii="Times New Roman" w:hAnsi="Times New Roman"/>
          <w:sz w:val="28"/>
          <w:szCs w:val="28"/>
        </w:rPr>
        <w:t xml:space="preserve"> </w:t>
      </w:r>
      <w:r w:rsidR="00FF064F">
        <w:rPr>
          <w:rFonts w:ascii="Times New Roman" w:hAnsi="Times New Roman"/>
          <w:sz w:val="28"/>
          <w:szCs w:val="28"/>
        </w:rPr>
        <w:t xml:space="preserve">кафедра переведена с </w:t>
      </w:r>
      <w:r w:rsidR="00535410">
        <w:rPr>
          <w:rFonts w:ascii="Times New Roman" w:hAnsi="Times New Roman"/>
          <w:sz w:val="28"/>
          <w:szCs w:val="28"/>
        </w:rPr>
        <w:t>г</w:t>
      </w:r>
      <w:r w:rsidR="00FF064F">
        <w:rPr>
          <w:rFonts w:ascii="Times New Roman" w:hAnsi="Times New Roman"/>
          <w:sz w:val="28"/>
          <w:szCs w:val="28"/>
        </w:rPr>
        <w:t>орно-нефтяного</w:t>
      </w:r>
      <w:r w:rsidR="00BE1860">
        <w:rPr>
          <w:rFonts w:ascii="Times New Roman" w:hAnsi="Times New Roman"/>
          <w:sz w:val="28"/>
          <w:szCs w:val="28"/>
        </w:rPr>
        <w:t xml:space="preserve"> факультета</w:t>
      </w:r>
      <w:r w:rsidR="00FF064F">
        <w:rPr>
          <w:rFonts w:ascii="Times New Roman" w:hAnsi="Times New Roman"/>
          <w:sz w:val="28"/>
          <w:szCs w:val="28"/>
        </w:rPr>
        <w:t xml:space="preserve"> на </w:t>
      </w:r>
      <w:r w:rsidR="00535410">
        <w:rPr>
          <w:rFonts w:ascii="Times New Roman" w:hAnsi="Times New Roman"/>
          <w:sz w:val="28"/>
          <w:szCs w:val="28"/>
        </w:rPr>
        <w:t>э</w:t>
      </w:r>
      <w:r w:rsidR="00FF064F">
        <w:rPr>
          <w:rFonts w:ascii="Times New Roman" w:hAnsi="Times New Roman"/>
          <w:sz w:val="28"/>
          <w:szCs w:val="28"/>
        </w:rPr>
        <w:t>лектротехнический факультет</w:t>
      </w:r>
      <w:r w:rsidR="00BE1860">
        <w:rPr>
          <w:rFonts w:ascii="Times New Roman" w:hAnsi="Times New Roman"/>
          <w:sz w:val="28"/>
          <w:szCs w:val="28"/>
        </w:rPr>
        <w:t>, назначен новый заведующий кафедрой.</w:t>
      </w:r>
      <w:r w:rsidR="00DF5E09">
        <w:rPr>
          <w:rFonts w:ascii="Times New Roman" w:hAnsi="Times New Roman"/>
          <w:sz w:val="28"/>
          <w:szCs w:val="28"/>
        </w:rPr>
        <w:t xml:space="preserve"> Значительно изменился перечень преподаваемых учебных дисциплин, сократилось число ставок профессорско-преподавательского состава.</w:t>
      </w:r>
      <w:r w:rsidR="00281B42">
        <w:rPr>
          <w:rFonts w:ascii="Times New Roman" w:hAnsi="Times New Roman"/>
          <w:sz w:val="28"/>
          <w:szCs w:val="28"/>
        </w:rPr>
        <w:t xml:space="preserve"> </w:t>
      </w:r>
      <w:r w:rsidR="00283421">
        <w:rPr>
          <w:rFonts w:ascii="Times New Roman" w:hAnsi="Times New Roman"/>
          <w:sz w:val="28"/>
          <w:szCs w:val="28"/>
        </w:rPr>
        <w:t>В связи с этим</w:t>
      </w:r>
      <w:r w:rsidR="00281B42">
        <w:rPr>
          <w:rFonts w:ascii="Times New Roman" w:hAnsi="Times New Roman"/>
          <w:sz w:val="28"/>
          <w:szCs w:val="28"/>
        </w:rPr>
        <w:t xml:space="preserve"> возникла необходимость правильного позиционирования кафедры в  новых условиях</w:t>
      </w:r>
      <w:r w:rsidR="008E35D1">
        <w:rPr>
          <w:rFonts w:ascii="Times New Roman" w:hAnsi="Times New Roman"/>
          <w:sz w:val="28"/>
          <w:szCs w:val="28"/>
        </w:rPr>
        <w:t>,</w:t>
      </w:r>
      <w:r w:rsidR="00C64791">
        <w:rPr>
          <w:rFonts w:ascii="Times New Roman" w:hAnsi="Times New Roman"/>
          <w:sz w:val="28"/>
          <w:szCs w:val="28"/>
        </w:rPr>
        <w:t xml:space="preserve"> разработана</w:t>
      </w:r>
      <w:r w:rsidR="008E35D1">
        <w:rPr>
          <w:rFonts w:ascii="Times New Roman" w:hAnsi="Times New Roman"/>
          <w:sz w:val="28"/>
          <w:szCs w:val="28"/>
        </w:rPr>
        <w:t xml:space="preserve"> программа развития кафедры на 2014–2018гг.</w:t>
      </w:r>
      <w:r w:rsidR="00C64791">
        <w:rPr>
          <w:rFonts w:ascii="Times New Roman" w:hAnsi="Times New Roman"/>
          <w:sz w:val="28"/>
          <w:szCs w:val="28"/>
        </w:rPr>
        <w:t xml:space="preserve">, результаты выполнения которой позволили добиться </w:t>
      </w:r>
      <w:r w:rsidR="008E19DF">
        <w:rPr>
          <w:rFonts w:ascii="Times New Roman" w:hAnsi="Times New Roman"/>
          <w:sz w:val="28"/>
          <w:szCs w:val="28"/>
        </w:rPr>
        <w:t xml:space="preserve">значительного </w:t>
      </w:r>
      <w:r w:rsidR="00C64791">
        <w:rPr>
          <w:rFonts w:ascii="Times New Roman" w:hAnsi="Times New Roman"/>
          <w:sz w:val="28"/>
          <w:szCs w:val="28"/>
        </w:rPr>
        <w:t xml:space="preserve">прогресса в </w:t>
      </w:r>
      <w:r w:rsidR="008E35D1">
        <w:rPr>
          <w:rFonts w:ascii="Times New Roman" w:hAnsi="Times New Roman"/>
          <w:sz w:val="28"/>
          <w:szCs w:val="28"/>
        </w:rPr>
        <w:t xml:space="preserve"> </w:t>
      </w:r>
      <w:r w:rsidR="00C64791">
        <w:rPr>
          <w:rFonts w:ascii="Times New Roman" w:hAnsi="Times New Roman"/>
          <w:sz w:val="28"/>
          <w:szCs w:val="28"/>
        </w:rPr>
        <w:t>научной и образовательной деятельности.</w:t>
      </w:r>
      <w:r w:rsidR="00281B42">
        <w:rPr>
          <w:rFonts w:ascii="Times New Roman" w:hAnsi="Times New Roman"/>
          <w:sz w:val="28"/>
          <w:szCs w:val="28"/>
        </w:rPr>
        <w:t xml:space="preserve"> </w:t>
      </w:r>
    </w:p>
    <w:p w:rsidR="00D250D6" w:rsidRDefault="007F2E20" w:rsidP="0002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кафедра</w:t>
      </w:r>
      <w:r w:rsidR="00C545D8">
        <w:rPr>
          <w:rFonts w:ascii="Times New Roman" w:hAnsi="Times New Roman"/>
          <w:sz w:val="28"/>
          <w:szCs w:val="28"/>
        </w:rPr>
        <w:t xml:space="preserve"> </w:t>
      </w:r>
      <w:r w:rsidR="00CB0CC2">
        <w:rPr>
          <w:rFonts w:ascii="Times New Roman" w:hAnsi="Times New Roman"/>
          <w:sz w:val="28"/>
          <w:szCs w:val="28"/>
        </w:rPr>
        <w:t>проводит</w:t>
      </w:r>
      <w:r w:rsidR="00BC641D">
        <w:rPr>
          <w:rFonts w:ascii="Times New Roman" w:hAnsi="Times New Roman"/>
          <w:sz w:val="28"/>
          <w:szCs w:val="28"/>
        </w:rPr>
        <w:t xml:space="preserve"> </w:t>
      </w:r>
      <w:r w:rsidR="00E74DA3">
        <w:rPr>
          <w:rFonts w:ascii="Times New Roman" w:hAnsi="Times New Roman"/>
          <w:sz w:val="28"/>
          <w:szCs w:val="28"/>
        </w:rPr>
        <w:t>обучение</w:t>
      </w:r>
      <w:r w:rsidR="00BC641D">
        <w:rPr>
          <w:rFonts w:ascii="Times New Roman" w:hAnsi="Times New Roman"/>
          <w:sz w:val="28"/>
          <w:szCs w:val="28"/>
        </w:rPr>
        <w:t xml:space="preserve"> по</w:t>
      </w:r>
      <w:r w:rsidR="00F17D8E">
        <w:rPr>
          <w:rFonts w:ascii="Times New Roman" w:hAnsi="Times New Roman"/>
          <w:sz w:val="28"/>
          <w:szCs w:val="28"/>
        </w:rPr>
        <w:t xml:space="preserve"> 4</w:t>
      </w:r>
      <w:r w:rsidR="00C64791">
        <w:rPr>
          <w:rFonts w:ascii="Times New Roman" w:hAnsi="Times New Roman"/>
          <w:sz w:val="28"/>
          <w:szCs w:val="28"/>
        </w:rPr>
        <w:t>7</w:t>
      </w:r>
      <w:r w:rsidR="00F17D8E">
        <w:rPr>
          <w:rFonts w:ascii="Times New Roman" w:hAnsi="Times New Roman"/>
          <w:sz w:val="28"/>
          <w:szCs w:val="28"/>
        </w:rPr>
        <w:t xml:space="preserve"> учебным дисциплинам в рамках</w:t>
      </w:r>
      <w:r w:rsidR="00BC641D">
        <w:rPr>
          <w:rFonts w:ascii="Times New Roman" w:hAnsi="Times New Roman"/>
          <w:sz w:val="28"/>
          <w:szCs w:val="28"/>
        </w:rPr>
        <w:t xml:space="preserve"> </w:t>
      </w:r>
      <w:r w:rsidR="00C64791">
        <w:rPr>
          <w:rFonts w:ascii="Times New Roman" w:hAnsi="Times New Roman"/>
          <w:sz w:val="28"/>
          <w:szCs w:val="28"/>
        </w:rPr>
        <w:t>55</w:t>
      </w:r>
      <w:r w:rsidR="00FC1A97">
        <w:rPr>
          <w:rFonts w:ascii="Times New Roman" w:hAnsi="Times New Roman"/>
          <w:sz w:val="28"/>
          <w:szCs w:val="28"/>
        </w:rPr>
        <w:t> </w:t>
      </w:r>
      <w:r w:rsidR="00B56212">
        <w:rPr>
          <w:rFonts w:ascii="Times New Roman" w:hAnsi="Times New Roman"/>
          <w:sz w:val="28"/>
          <w:szCs w:val="28"/>
        </w:rPr>
        <w:t>образовательны</w:t>
      </w:r>
      <w:r w:rsidR="00776221">
        <w:rPr>
          <w:rFonts w:ascii="Times New Roman" w:hAnsi="Times New Roman"/>
          <w:sz w:val="28"/>
          <w:szCs w:val="28"/>
        </w:rPr>
        <w:t>х</w:t>
      </w:r>
      <w:r w:rsidR="00B56212">
        <w:rPr>
          <w:rFonts w:ascii="Times New Roman" w:hAnsi="Times New Roman"/>
          <w:sz w:val="28"/>
          <w:szCs w:val="28"/>
        </w:rPr>
        <w:t xml:space="preserve"> программ</w:t>
      </w:r>
      <w:r w:rsidR="00BC641D">
        <w:rPr>
          <w:rFonts w:ascii="Times New Roman" w:hAnsi="Times New Roman"/>
          <w:sz w:val="28"/>
          <w:szCs w:val="28"/>
        </w:rPr>
        <w:t xml:space="preserve"> на </w:t>
      </w:r>
      <w:r w:rsidR="00CB0CC2">
        <w:rPr>
          <w:rFonts w:ascii="Times New Roman" w:hAnsi="Times New Roman"/>
          <w:sz w:val="28"/>
          <w:szCs w:val="28"/>
        </w:rPr>
        <w:t>5</w:t>
      </w:r>
      <w:r w:rsidR="00BC641D">
        <w:rPr>
          <w:rFonts w:ascii="Times New Roman" w:hAnsi="Times New Roman"/>
          <w:sz w:val="28"/>
          <w:szCs w:val="28"/>
        </w:rPr>
        <w:t xml:space="preserve"> факультетах: АДФ, ГНФ, МТФ, СТФ, ЭТФ.</w:t>
      </w:r>
    </w:p>
    <w:p w:rsidR="009C0F06" w:rsidRPr="00754360" w:rsidRDefault="00BC3E7E" w:rsidP="00021D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80895">
        <w:rPr>
          <w:rFonts w:ascii="Times New Roman" w:hAnsi="Times New Roman"/>
          <w:color w:val="000000"/>
          <w:sz w:val="28"/>
          <w:szCs w:val="28"/>
        </w:rPr>
        <w:t>ыпускающей</w:t>
      </w:r>
      <w:r w:rsidR="00480895" w:rsidRPr="00D250D6">
        <w:rPr>
          <w:rFonts w:ascii="Times New Roman" w:hAnsi="Times New Roman"/>
          <w:sz w:val="28"/>
          <w:szCs w:val="28"/>
        </w:rPr>
        <w:t xml:space="preserve"> </w:t>
      </w:r>
      <w:r w:rsidR="00480895">
        <w:rPr>
          <w:rFonts w:ascii="Times New Roman" w:hAnsi="Times New Roman"/>
          <w:color w:val="000000"/>
          <w:sz w:val="28"/>
          <w:szCs w:val="28"/>
        </w:rPr>
        <w:t>кафедра</w:t>
      </w:r>
      <w:r w:rsidR="007C1738">
        <w:rPr>
          <w:rFonts w:ascii="Times New Roman" w:hAnsi="Times New Roman"/>
          <w:color w:val="000000"/>
          <w:sz w:val="28"/>
          <w:szCs w:val="28"/>
        </w:rPr>
        <w:t xml:space="preserve"> окончательно</w:t>
      </w:r>
      <w:r w:rsidR="00480895">
        <w:rPr>
          <w:rFonts w:ascii="Times New Roman" w:hAnsi="Times New Roman"/>
          <w:color w:val="000000"/>
          <w:sz w:val="28"/>
          <w:szCs w:val="28"/>
        </w:rPr>
        <w:t xml:space="preserve"> стала</w:t>
      </w:r>
      <w:r w:rsidR="00480895" w:rsidRPr="00D250D6">
        <w:rPr>
          <w:rFonts w:ascii="Times New Roman" w:hAnsi="Times New Roman"/>
          <w:sz w:val="28"/>
          <w:szCs w:val="28"/>
        </w:rPr>
        <w:t xml:space="preserve"> </w:t>
      </w:r>
      <w:r w:rsidR="00480895">
        <w:rPr>
          <w:rFonts w:ascii="Times New Roman" w:hAnsi="Times New Roman"/>
          <w:sz w:val="28"/>
          <w:szCs w:val="28"/>
        </w:rPr>
        <w:t>в</w:t>
      </w:r>
      <w:r w:rsidR="00D250D6" w:rsidRPr="00D250D6">
        <w:rPr>
          <w:rFonts w:ascii="Times New Roman" w:hAnsi="Times New Roman"/>
          <w:sz w:val="28"/>
          <w:szCs w:val="28"/>
        </w:rPr>
        <w:t xml:space="preserve"> </w:t>
      </w:r>
      <w:r w:rsidR="00D250D6" w:rsidRPr="00D250D6">
        <w:rPr>
          <w:rFonts w:ascii="Times New Roman" w:hAnsi="Times New Roman"/>
          <w:color w:val="000000"/>
          <w:sz w:val="28"/>
          <w:szCs w:val="28"/>
        </w:rPr>
        <w:t>1999 г.</w:t>
      </w:r>
      <w:r w:rsidR="00480895">
        <w:rPr>
          <w:rFonts w:ascii="Times New Roman" w:hAnsi="Times New Roman"/>
          <w:color w:val="000000"/>
          <w:sz w:val="28"/>
          <w:szCs w:val="28"/>
        </w:rPr>
        <w:t xml:space="preserve"> после</w:t>
      </w:r>
      <w:r w:rsidR="00D250D6" w:rsidRPr="00D250D6">
        <w:rPr>
          <w:rFonts w:ascii="Times New Roman" w:hAnsi="Times New Roman"/>
          <w:color w:val="000000"/>
          <w:sz w:val="28"/>
          <w:szCs w:val="28"/>
        </w:rPr>
        <w:t xml:space="preserve"> открыт</w:t>
      </w:r>
      <w:r w:rsidR="00480895">
        <w:rPr>
          <w:rFonts w:ascii="Times New Roman" w:hAnsi="Times New Roman"/>
          <w:color w:val="000000"/>
          <w:sz w:val="28"/>
          <w:szCs w:val="28"/>
        </w:rPr>
        <w:t>ия</w:t>
      </w:r>
      <w:r w:rsidR="00D250D6" w:rsidRPr="00D250D6">
        <w:rPr>
          <w:rFonts w:ascii="Times New Roman" w:hAnsi="Times New Roman"/>
          <w:color w:val="000000"/>
          <w:sz w:val="28"/>
          <w:szCs w:val="28"/>
        </w:rPr>
        <w:t xml:space="preserve"> специальност</w:t>
      </w:r>
      <w:r w:rsidR="00480895">
        <w:rPr>
          <w:rFonts w:ascii="Times New Roman" w:hAnsi="Times New Roman"/>
          <w:color w:val="000000"/>
          <w:sz w:val="28"/>
          <w:szCs w:val="28"/>
        </w:rPr>
        <w:t>и</w:t>
      </w:r>
      <w:r w:rsidR="00D250D6" w:rsidRPr="00D25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07B">
        <w:rPr>
          <w:rFonts w:ascii="Times New Roman" w:hAnsi="Times New Roman"/>
          <w:color w:val="000000"/>
          <w:sz w:val="28"/>
          <w:szCs w:val="28"/>
        </w:rPr>
        <w:t>«</w:t>
      </w:r>
      <w:r w:rsidR="00D250D6" w:rsidRPr="00D250D6">
        <w:rPr>
          <w:rFonts w:ascii="Times New Roman" w:hAnsi="Times New Roman"/>
          <w:color w:val="000000"/>
          <w:sz w:val="28"/>
          <w:szCs w:val="28"/>
        </w:rPr>
        <w:t>Электромеханика</w:t>
      </w:r>
      <w:r w:rsidR="00FC507B">
        <w:rPr>
          <w:rFonts w:ascii="Times New Roman" w:hAnsi="Times New Roman"/>
          <w:color w:val="000000"/>
          <w:sz w:val="28"/>
          <w:szCs w:val="28"/>
        </w:rPr>
        <w:t>»</w:t>
      </w:r>
      <w:r w:rsidR="00D250D6">
        <w:rPr>
          <w:rFonts w:ascii="Times New Roman" w:hAnsi="Times New Roman"/>
          <w:color w:val="000000"/>
          <w:sz w:val="28"/>
          <w:szCs w:val="28"/>
        </w:rPr>
        <w:t xml:space="preserve">. В настоящее время кафедра ежегодно осуществляет прием по направлению </w:t>
      </w:r>
      <w:r w:rsidR="00B505ED" w:rsidRPr="00B505ED">
        <w:rPr>
          <w:rFonts w:ascii="Times New Roman" w:hAnsi="Times New Roman"/>
          <w:sz w:val="28"/>
          <w:szCs w:val="28"/>
        </w:rPr>
        <w:t>140400.62</w:t>
      </w:r>
      <w:r w:rsidR="00B505ED">
        <w:t xml:space="preserve"> </w:t>
      </w:r>
      <w:r w:rsidR="00D250D6">
        <w:rPr>
          <w:rFonts w:ascii="Times New Roman" w:hAnsi="Times New Roman"/>
          <w:color w:val="000000"/>
          <w:sz w:val="28"/>
          <w:szCs w:val="28"/>
        </w:rPr>
        <w:t>«Электроэнергетика и электротехника» по профилю бакалавриата 08 «Электромеханика».</w:t>
      </w:r>
      <w:r w:rsidR="00754360">
        <w:rPr>
          <w:rFonts w:ascii="Times New Roman" w:hAnsi="Times New Roman"/>
          <w:color w:val="000000"/>
          <w:sz w:val="28"/>
          <w:szCs w:val="28"/>
        </w:rPr>
        <w:t xml:space="preserve"> Одной из первых в университете кафедра перешла на подготовку студентов по программе прикладного бакалавриата.</w:t>
      </w:r>
      <w:r w:rsidR="00D25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98F">
        <w:rPr>
          <w:rFonts w:ascii="Times New Roman" w:hAnsi="Times New Roman"/>
          <w:color w:val="000000"/>
          <w:sz w:val="28"/>
          <w:szCs w:val="28"/>
        </w:rPr>
        <w:t>Реализуется</w:t>
      </w:r>
      <w:r w:rsidR="00480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98F">
        <w:rPr>
          <w:rFonts w:ascii="Times New Roman" w:hAnsi="Times New Roman"/>
          <w:color w:val="000000"/>
          <w:sz w:val="28"/>
          <w:szCs w:val="28"/>
        </w:rPr>
        <w:t>м</w:t>
      </w:r>
      <w:r w:rsidR="005B498F">
        <w:rPr>
          <w:rFonts w:ascii="Times New Roman" w:hAnsi="Times New Roman"/>
          <w:sz w:val="28"/>
          <w:szCs w:val="28"/>
        </w:rPr>
        <w:t>агистерская программа «Электромех</w:t>
      </w:r>
      <w:r w:rsidR="00C15BDC">
        <w:rPr>
          <w:rFonts w:ascii="Times New Roman" w:hAnsi="Times New Roman"/>
          <w:sz w:val="28"/>
          <w:szCs w:val="28"/>
        </w:rPr>
        <w:t>а</w:t>
      </w:r>
      <w:r w:rsidR="005B498F">
        <w:rPr>
          <w:rFonts w:ascii="Times New Roman" w:hAnsi="Times New Roman"/>
          <w:sz w:val="28"/>
          <w:szCs w:val="28"/>
        </w:rPr>
        <w:t xml:space="preserve">ника» по направлению </w:t>
      </w:r>
      <w:r w:rsidR="00B505ED" w:rsidRPr="00B505ED">
        <w:rPr>
          <w:rFonts w:ascii="Times New Roman" w:hAnsi="Times New Roman"/>
          <w:sz w:val="28"/>
          <w:szCs w:val="28"/>
        </w:rPr>
        <w:t>140400.68</w:t>
      </w:r>
      <w:r w:rsidR="00B505ED">
        <w:rPr>
          <w:rFonts w:ascii="Times New Roman" w:hAnsi="Times New Roman"/>
          <w:sz w:val="28"/>
          <w:szCs w:val="28"/>
        </w:rPr>
        <w:t xml:space="preserve"> </w:t>
      </w:r>
      <w:r w:rsidR="005B498F">
        <w:rPr>
          <w:rFonts w:ascii="Times New Roman" w:hAnsi="Times New Roman"/>
          <w:sz w:val="28"/>
          <w:szCs w:val="28"/>
        </w:rPr>
        <w:t>«Электроэнергетика и электротехника».</w:t>
      </w:r>
      <w:r w:rsidR="00D25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4791">
        <w:rPr>
          <w:rFonts w:ascii="Times New Roman" w:hAnsi="Times New Roman"/>
          <w:color w:val="000000"/>
          <w:sz w:val="28"/>
          <w:szCs w:val="28"/>
        </w:rPr>
        <w:t>А</w:t>
      </w:r>
      <w:r w:rsidR="00754360">
        <w:rPr>
          <w:rFonts w:ascii="Times New Roman" w:hAnsi="Times New Roman"/>
          <w:color w:val="000000"/>
          <w:sz w:val="28"/>
          <w:szCs w:val="28"/>
        </w:rPr>
        <w:t>битуриенты</w:t>
      </w:r>
      <w:r w:rsidR="00796593">
        <w:rPr>
          <w:rFonts w:ascii="Times New Roman" w:hAnsi="Times New Roman"/>
          <w:color w:val="000000"/>
          <w:sz w:val="28"/>
          <w:szCs w:val="28"/>
        </w:rPr>
        <w:t xml:space="preserve"> ежегодно</w:t>
      </w:r>
      <w:r w:rsidR="00754360">
        <w:rPr>
          <w:rFonts w:ascii="Times New Roman" w:hAnsi="Times New Roman"/>
          <w:color w:val="000000"/>
          <w:sz w:val="28"/>
          <w:szCs w:val="28"/>
        </w:rPr>
        <w:t xml:space="preserve"> демонстрируют стабильно-высокий средний балл. </w:t>
      </w:r>
    </w:p>
    <w:p w:rsidR="00170E19" w:rsidRPr="00EB026E" w:rsidRDefault="009C0F06" w:rsidP="0002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кафедре </w:t>
      </w:r>
      <w:r w:rsidR="00B505ED">
        <w:rPr>
          <w:rFonts w:ascii="Times New Roman" w:hAnsi="Times New Roman"/>
          <w:color w:val="000000"/>
          <w:sz w:val="28"/>
          <w:szCs w:val="28"/>
        </w:rPr>
        <w:t xml:space="preserve">реализуются программы </w:t>
      </w:r>
      <w:r>
        <w:rPr>
          <w:rFonts w:ascii="Times New Roman" w:hAnsi="Times New Roman"/>
          <w:color w:val="000000"/>
          <w:sz w:val="28"/>
          <w:szCs w:val="28"/>
        </w:rPr>
        <w:t>аспирантур</w:t>
      </w:r>
      <w:r w:rsidR="00B505ED">
        <w:rPr>
          <w:rFonts w:ascii="Times New Roman" w:hAnsi="Times New Roman"/>
          <w:color w:val="000000"/>
          <w:sz w:val="28"/>
          <w:szCs w:val="28"/>
        </w:rPr>
        <w:t>ы</w:t>
      </w:r>
      <w:r w:rsidR="00EB026E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B505ED">
        <w:rPr>
          <w:rFonts w:ascii="Times New Roman" w:hAnsi="Times New Roman"/>
          <w:color w:val="000000"/>
          <w:sz w:val="28"/>
          <w:szCs w:val="28"/>
        </w:rPr>
        <w:t xml:space="preserve"> научным</w:t>
      </w:r>
      <w:r w:rsidR="00EB026E">
        <w:rPr>
          <w:rFonts w:ascii="Times New Roman" w:hAnsi="Times New Roman"/>
          <w:color w:val="000000"/>
          <w:sz w:val="28"/>
          <w:szCs w:val="28"/>
        </w:rPr>
        <w:t xml:space="preserve"> специальностям 05.09.01 </w:t>
      </w:r>
      <w:r w:rsidR="00EB026E" w:rsidRPr="00EB026E">
        <w:rPr>
          <w:rFonts w:ascii="Times New Roman" w:hAnsi="Times New Roman"/>
          <w:color w:val="000000"/>
          <w:sz w:val="28"/>
          <w:szCs w:val="28"/>
        </w:rPr>
        <w:t>«</w:t>
      </w:r>
      <w:r w:rsidR="00EB026E" w:rsidRPr="00EB026E">
        <w:rPr>
          <w:rFonts w:ascii="Times New Roman" w:hAnsi="Times New Roman"/>
          <w:sz w:val="28"/>
          <w:szCs w:val="28"/>
        </w:rPr>
        <w:t>Электромеханика и электрические аппараты»</w:t>
      </w:r>
      <w:r w:rsidR="00EB026E">
        <w:rPr>
          <w:rFonts w:ascii="Times New Roman" w:hAnsi="Times New Roman"/>
          <w:sz w:val="28"/>
          <w:szCs w:val="28"/>
        </w:rPr>
        <w:t xml:space="preserve"> и 05.13.06 </w:t>
      </w:r>
      <w:r w:rsidR="00EB026E" w:rsidRPr="00EB026E">
        <w:rPr>
          <w:rFonts w:ascii="Times New Roman" w:hAnsi="Times New Roman"/>
          <w:sz w:val="28"/>
          <w:szCs w:val="28"/>
        </w:rPr>
        <w:t>«Автоматизация и управление технологическими процессами и производствами (в промышленности)»</w:t>
      </w:r>
      <w:r w:rsidRPr="00EB026E">
        <w:rPr>
          <w:rFonts w:ascii="Times New Roman" w:hAnsi="Times New Roman"/>
          <w:color w:val="000000"/>
          <w:sz w:val="28"/>
          <w:szCs w:val="28"/>
        </w:rPr>
        <w:t>.</w:t>
      </w:r>
      <w:r w:rsidR="00170E19" w:rsidRPr="00EB026E">
        <w:rPr>
          <w:rFonts w:ascii="Times New Roman" w:hAnsi="Times New Roman"/>
          <w:sz w:val="28"/>
          <w:szCs w:val="28"/>
        </w:rPr>
        <w:t xml:space="preserve"> </w:t>
      </w:r>
      <w:r w:rsidR="006B7FB1">
        <w:rPr>
          <w:rFonts w:ascii="Times New Roman" w:hAnsi="Times New Roman"/>
          <w:sz w:val="28"/>
          <w:szCs w:val="28"/>
        </w:rPr>
        <w:t>В 2016 г. защитил кандидатскую диссертацию Е.А.Чабанов (научный руководитель – Н.В.Шулаков), в 2018 г. защитил кандидатскую диссертацию С.В.Шутемов (научный руководитель – Н.В.Шулаков)</w:t>
      </w:r>
      <w:r w:rsidR="000F1C63">
        <w:rPr>
          <w:rFonts w:ascii="Times New Roman" w:hAnsi="Times New Roman"/>
          <w:sz w:val="28"/>
          <w:szCs w:val="28"/>
        </w:rPr>
        <w:t>.</w:t>
      </w:r>
      <w:r w:rsidR="00C3717E">
        <w:rPr>
          <w:rFonts w:ascii="Times New Roman" w:hAnsi="Times New Roman"/>
          <w:sz w:val="28"/>
          <w:szCs w:val="28"/>
        </w:rPr>
        <w:t xml:space="preserve"> </w:t>
      </w:r>
    </w:p>
    <w:p w:rsidR="00BC3E7E" w:rsidRDefault="00EB026E" w:rsidP="00BC3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Интеллектуальный потенциал кафедры </w:t>
      </w:r>
      <w:r w:rsidR="00B616FA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5704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профессор</w:t>
      </w:r>
      <w:r w:rsidR="005704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16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70483">
        <w:rPr>
          <w:rFonts w:ascii="Times New Roman" w:hAnsi="Times New Roman"/>
          <w:sz w:val="28"/>
          <w:szCs w:val="28"/>
        </w:rPr>
        <w:t>6</w:t>
      </w:r>
      <w:r w:rsidR="00FC1A9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доцентов (из них </w:t>
      </w:r>
      <w:r w:rsidR="00B616FA">
        <w:rPr>
          <w:rFonts w:ascii="Times New Roman" w:hAnsi="Times New Roman"/>
          <w:sz w:val="28"/>
          <w:szCs w:val="28"/>
        </w:rPr>
        <w:t xml:space="preserve">2 доктора технических наук, 1 имеет ученое звание профессора,  </w:t>
      </w:r>
      <w:r w:rsidR="00570483">
        <w:rPr>
          <w:rFonts w:ascii="Times New Roman" w:hAnsi="Times New Roman"/>
          <w:sz w:val="28"/>
          <w:szCs w:val="28"/>
        </w:rPr>
        <w:t>7</w:t>
      </w:r>
      <w:r w:rsidR="00B616FA">
        <w:rPr>
          <w:rFonts w:ascii="Times New Roman" w:hAnsi="Times New Roman"/>
          <w:sz w:val="28"/>
          <w:szCs w:val="28"/>
        </w:rPr>
        <w:t xml:space="preserve"> кандидатов технических наук</w:t>
      </w:r>
      <w:r>
        <w:rPr>
          <w:rFonts w:ascii="Times New Roman" w:hAnsi="Times New Roman"/>
          <w:sz w:val="28"/>
          <w:szCs w:val="28"/>
        </w:rPr>
        <w:t>)</w:t>
      </w:r>
      <w:r w:rsidR="00B616FA">
        <w:rPr>
          <w:rFonts w:ascii="Times New Roman" w:hAnsi="Times New Roman"/>
          <w:sz w:val="28"/>
          <w:szCs w:val="28"/>
        </w:rPr>
        <w:t xml:space="preserve">, остепененность составляет </w:t>
      </w:r>
      <w:r w:rsidR="00570483">
        <w:rPr>
          <w:rFonts w:ascii="Times New Roman" w:hAnsi="Times New Roman"/>
          <w:sz w:val="28"/>
          <w:szCs w:val="28"/>
        </w:rPr>
        <w:t>71</w:t>
      </w:r>
      <w:r w:rsidR="00B616FA">
        <w:rPr>
          <w:rFonts w:ascii="Times New Roman" w:hAnsi="Times New Roman"/>
          <w:sz w:val="28"/>
          <w:szCs w:val="28"/>
        </w:rPr>
        <w:t>%, что</w:t>
      </w:r>
      <w:r w:rsidRPr="00113252">
        <w:rPr>
          <w:rFonts w:ascii="Times New Roman" w:hAnsi="Times New Roman"/>
          <w:sz w:val="28"/>
          <w:szCs w:val="28"/>
        </w:rPr>
        <w:t xml:space="preserve"> </w:t>
      </w:r>
      <w:r w:rsidR="00570483">
        <w:rPr>
          <w:rFonts w:ascii="Times New Roman" w:hAnsi="Times New Roman"/>
          <w:sz w:val="28"/>
          <w:szCs w:val="28"/>
        </w:rPr>
        <w:t>позволяет говорить о качественной подготовке специалистов</w:t>
      </w:r>
      <w:r w:rsidRPr="00113252">
        <w:rPr>
          <w:rFonts w:ascii="Times New Roman" w:hAnsi="Times New Roman"/>
          <w:sz w:val="28"/>
          <w:szCs w:val="28"/>
        </w:rPr>
        <w:t>.</w:t>
      </w:r>
      <w:r w:rsidR="00BC3E7E" w:rsidRPr="00BC3E7E">
        <w:rPr>
          <w:rFonts w:ascii="Times New Roman" w:hAnsi="Times New Roman"/>
          <w:sz w:val="28"/>
          <w:szCs w:val="28"/>
        </w:rPr>
        <w:t xml:space="preserve"> </w:t>
      </w:r>
      <w:r w:rsidR="00BC3E7E">
        <w:rPr>
          <w:rFonts w:ascii="Times New Roman" w:hAnsi="Times New Roman"/>
          <w:sz w:val="28"/>
          <w:szCs w:val="28"/>
        </w:rPr>
        <w:t xml:space="preserve">Средний возраст штатных преподавателей кафедры составляет 54 года, </w:t>
      </w:r>
      <w:r w:rsidR="00AE6D63">
        <w:rPr>
          <w:rFonts w:ascii="Times New Roman" w:hAnsi="Times New Roman"/>
          <w:sz w:val="28"/>
          <w:szCs w:val="28"/>
        </w:rPr>
        <w:t>требуется принятие дополнительных мер</w:t>
      </w:r>
      <w:r w:rsidR="00BC3E7E">
        <w:rPr>
          <w:rFonts w:ascii="Times New Roman" w:hAnsi="Times New Roman"/>
          <w:sz w:val="28"/>
          <w:szCs w:val="28"/>
        </w:rPr>
        <w:t xml:space="preserve"> по увеличению доли молодых преподавателей.</w:t>
      </w:r>
    </w:p>
    <w:p w:rsidR="005B63AB" w:rsidRDefault="00570483" w:rsidP="0002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5B63AB">
        <w:rPr>
          <w:rFonts w:ascii="Times New Roman" w:hAnsi="Times New Roman"/>
          <w:sz w:val="28"/>
          <w:szCs w:val="28"/>
        </w:rPr>
        <w:t>абораторная база кафедр</w:t>
      </w:r>
      <w:r w:rsidR="00FC1A97">
        <w:rPr>
          <w:rFonts w:ascii="Times New Roman" w:hAnsi="Times New Roman"/>
          <w:sz w:val="28"/>
          <w:szCs w:val="28"/>
        </w:rPr>
        <w:t>ы</w:t>
      </w:r>
      <w:r w:rsidR="005B63AB">
        <w:rPr>
          <w:rFonts w:ascii="Times New Roman" w:hAnsi="Times New Roman"/>
          <w:sz w:val="28"/>
          <w:szCs w:val="28"/>
        </w:rPr>
        <w:t xml:space="preserve"> позволяет выполнять учебные занятия с учетом</w:t>
      </w:r>
      <w:r w:rsidR="003D6EBE">
        <w:rPr>
          <w:rFonts w:ascii="Times New Roman" w:hAnsi="Times New Roman"/>
          <w:sz w:val="28"/>
          <w:szCs w:val="28"/>
        </w:rPr>
        <w:t xml:space="preserve"> всех</w:t>
      </w:r>
      <w:r w:rsidR="005B63AB">
        <w:rPr>
          <w:rFonts w:ascii="Times New Roman" w:hAnsi="Times New Roman"/>
          <w:sz w:val="28"/>
          <w:szCs w:val="28"/>
        </w:rPr>
        <w:t xml:space="preserve"> </w:t>
      </w:r>
      <w:r w:rsidR="003D6EBE">
        <w:rPr>
          <w:rFonts w:ascii="Times New Roman" w:hAnsi="Times New Roman"/>
          <w:sz w:val="28"/>
          <w:szCs w:val="28"/>
        </w:rPr>
        <w:t>действующих</w:t>
      </w:r>
      <w:r w:rsidR="005B63AB">
        <w:rPr>
          <w:rFonts w:ascii="Times New Roman" w:hAnsi="Times New Roman"/>
          <w:sz w:val="28"/>
          <w:szCs w:val="28"/>
        </w:rPr>
        <w:t xml:space="preserve"> требований, а также</w:t>
      </w:r>
      <w:r w:rsidR="00535410">
        <w:rPr>
          <w:rFonts w:ascii="Times New Roman" w:hAnsi="Times New Roman"/>
          <w:sz w:val="28"/>
          <w:szCs w:val="28"/>
        </w:rPr>
        <w:t xml:space="preserve"> все основные</w:t>
      </w:r>
      <w:r w:rsidR="005B63AB">
        <w:rPr>
          <w:rFonts w:ascii="Times New Roman" w:hAnsi="Times New Roman"/>
          <w:sz w:val="28"/>
          <w:szCs w:val="28"/>
        </w:rPr>
        <w:t xml:space="preserve"> работы исследовательского характера.</w:t>
      </w:r>
    </w:p>
    <w:p w:rsidR="009D27AE" w:rsidRPr="009D27AE" w:rsidRDefault="00570483" w:rsidP="009D27AE">
      <w:pPr>
        <w:spacing w:after="0" w:line="240" w:lineRule="auto"/>
        <w:ind w:firstLine="5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7AE">
        <w:rPr>
          <w:rFonts w:ascii="Times New Roman" w:hAnsi="Times New Roman"/>
          <w:sz w:val="28"/>
          <w:szCs w:val="28"/>
        </w:rPr>
        <w:t>За истекшие 5 лет</w:t>
      </w:r>
      <w:r w:rsidR="003610A7" w:rsidRPr="009D27AE">
        <w:rPr>
          <w:rFonts w:ascii="Times New Roman" w:hAnsi="Times New Roman"/>
          <w:sz w:val="28"/>
          <w:szCs w:val="28"/>
        </w:rPr>
        <w:t xml:space="preserve"> укрепилась материально-техническая база кафедры:</w:t>
      </w:r>
      <w:r w:rsidR="009D27AE" w:rsidRPr="009D27AE">
        <w:rPr>
          <w:rFonts w:ascii="Times New Roman" w:hAnsi="Times New Roman"/>
          <w:sz w:val="28"/>
          <w:szCs w:val="28"/>
        </w:rPr>
        <w:t xml:space="preserve"> приобретено новое оборудование на</w:t>
      </w:r>
      <w:r w:rsidR="009D27AE">
        <w:rPr>
          <w:rFonts w:ascii="Times New Roman" w:hAnsi="Times New Roman"/>
          <w:sz w:val="28"/>
          <w:szCs w:val="28"/>
        </w:rPr>
        <w:t xml:space="preserve"> сумму</w:t>
      </w:r>
      <w:r w:rsidR="009D27AE" w:rsidRPr="009D27AE">
        <w:rPr>
          <w:rFonts w:ascii="Times New Roman" w:hAnsi="Times New Roman"/>
          <w:sz w:val="28"/>
          <w:szCs w:val="28"/>
        </w:rPr>
        <w:t xml:space="preserve"> 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E6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 часть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приобретенного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оборудования (цифровой осцил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ограф) была обеспечена софинансированием из средств полученного гранта РФФИ. В 2013</w:t>
      </w:r>
      <w:r w:rsidR="00AE6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AE6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приобретена и введена в эксплуатацию лаборатория "Электрические машины, электропривод, электрические цепи" в составе 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5 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стендов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(ауд. 355). Л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аборатория предназначена не только для учебных, но и для научно-исследовательских целей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Создана новая научно-исследовательская лаборатория для магистрантов и аспирантов (ауд. 353), для нее приобретен исследовательский компьютеризированный стенд «Силовые электрические машины»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введен в эксплуатацию компьютерный класс (12 компьютеров, ауд. 350).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Приобретена новая мебель на кафедру, в том числе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специализированная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мебель для </w:t>
      </w:r>
      <w:r w:rsid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научно-</w:t>
      </w:r>
      <w:r w:rsidR="009D27AE" w:rsidRPr="009D2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исследовательских лабораторий. </w:t>
      </w:r>
    </w:p>
    <w:p w:rsidR="002815C8" w:rsidRDefault="002815C8" w:rsidP="00634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AE6D63">
        <w:rPr>
          <w:rFonts w:ascii="Times New Roman" w:hAnsi="Times New Roman"/>
          <w:sz w:val="28"/>
          <w:szCs w:val="28"/>
        </w:rPr>
        <w:t>последних 5 лет</w:t>
      </w:r>
      <w:r>
        <w:rPr>
          <w:rFonts w:ascii="Times New Roman" w:hAnsi="Times New Roman"/>
          <w:sz w:val="28"/>
          <w:szCs w:val="28"/>
        </w:rPr>
        <w:t xml:space="preserve"> заметно активизировалась работа со студентами (ответственный – доцент В.А.Трефилов</w:t>
      </w:r>
      <w:r w:rsidR="00AE6D63">
        <w:rPr>
          <w:rFonts w:ascii="Times New Roman" w:hAnsi="Times New Roman"/>
          <w:sz w:val="28"/>
          <w:szCs w:val="28"/>
        </w:rPr>
        <w:t>, с 2017г.</w:t>
      </w:r>
      <w:r w:rsidR="00C3717E">
        <w:rPr>
          <w:rFonts w:ascii="Times New Roman" w:hAnsi="Times New Roman"/>
          <w:sz w:val="28"/>
          <w:szCs w:val="28"/>
        </w:rPr>
        <w:t xml:space="preserve"> –</w:t>
      </w:r>
      <w:r w:rsidR="00AE6D63">
        <w:rPr>
          <w:rFonts w:ascii="Times New Roman" w:hAnsi="Times New Roman"/>
          <w:sz w:val="28"/>
          <w:szCs w:val="28"/>
        </w:rPr>
        <w:t xml:space="preserve"> ст.</w:t>
      </w:r>
      <w:r w:rsidR="00C3717E">
        <w:rPr>
          <w:rFonts w:ascii="Times New Roman" w:hAnsi="Times New Roman"/>
          <w:sz w:val="28"/>
          <w:szCs w:val="28"/>
        </w:rPr>
        <w:t> </w:t>
      </w:r>
      <w:r w:rsidR="00AE6D63">
        <w:rPr>
          <w:rFonts w:ascii="Times New Roman" w:hAnsi="Times New Roman"/>
          <w:sz w:val="28"/>
          <w:szCs w:val="28"/>
        </w:rPr>
        <w:t>преподаватель Г.А.Килин</w:t>
      </w:r>
      <w:r>
        <w:rPr>
          <w:rFonts w:ascii="Times New Roman" w:hAnsi="Times New Roman"/>
          <w:sz w:val="28"/>
          <w:szCs w:val="28"/>
        </w:rPr>
        <w:t>).</w:t>
      </w:r>
      <w:r w:rsidR="00BA3900">
        <w:rPr>
          <w:rFonts w:ascii="Times New Roman" w:hAnsi="Times New Roman"/>
          <w:sz w:val="28"/>
          <w:szCs w:val="28"/>
        </w:rPr>
        <w:t xml:space="preserve"> Активизировал</w:t>
      </w:r>
      <w:r w:rsidR="00D6037E">
        <w:rPr>
          <w:rFonts w:ascii="Times New Roman" w:hAnsi="Times New Roman"/>
          <w:sz w:val="28"/>
          <w:szCs w:val="28"/>
        </w:rPr>
        <w:t>о</w:t>
      </w:r>
      <w:r w:rsidR="00BA3900">
        <w:rPr>
          <w:rFonts w:ascii="Times New Roman" w:hAnsi="Times New Roman"/>
          <w:sz w:val="28"/>
          <w:szCs w:val="28"/>
        </w:rPr>
        <w:t>сь и сотрудничество с работодателями.</w:t>
      </w:r>
    </w:p>
    <w:p w:rsidR="00EA6A2C" w:rsidRDefault="00AE6D63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2012г. существенно вырос</w:t>
      </w:r>
      <w:r w:rsidR="00205499">
        <w:rPr>
          <w:rFonts w:ascii="Times New Roman" w:hAnsi="Times New Roman"/>
          <w:sz w:val="28"/>
          <w:szCs w:val="28"/>
        </w:rPr>
        <w:t xml:space="preserve"> объем выполняемых</w:t>
      </w:r>
      <w:r w:rsidR="002815C8">
        <w:rPr>
          <w:rFonts w:ascii="Times New Roman" w:hAnsi="Times New Roman"/>
          <w:sz w:val="28"/>
          <w:szCs w:val="28"/>
        </w:rPr>
        <w:t xml:space="preserve"> госбюджетных и</w:t>
      </w:r>
      <w:r w:rsidR="00205499">
        <w:rPr>
          <w:rFonts w:ascii="Times New Roman" w:hAnsi="Times New Roman"/>
          <w:sz w:val="28"/>
          <w:szCs w:val="28"/>
        </w:rPr>
        <w:t xml:space="preserve"> хоздоговорных работ, что, </w:t>
      </w:r>
      <w:r>
        <w:rPr>
          <w:rFonts w:ascii="Times New Roman" w:hAnsi="Times New Roman"/>
          <w:sz w:val="28"/>
          <w:szCs w:val="28"/>
        </w:rPr>
        <w:t>позволило увеличить</w:t>
      </w:r>
      <w:r w:rsidR="00205499">
        <w:rPr>
          <w:rFonts w:ascii="Times New Roman" w:hAnsi="Times New Roman"/>
          <w:sz w:val="28"/>
          <w:szCs w:val="28"/>
        </w:rPr>
        <w:t xml:space="preserve"> </w:t>
      </w:r>
      <w:r w:rsidR="002815C8">
        <w:rPr>
          <w:rFonts w:ascii="Times New Roman" w:hAnsi="Times New Roman"/>
          <w:sz w:val="28"/>
          <w:szCs w:val="28"/>
        </w:rPr>
        <w:t>участие</w:t>
      </w:r>
      <w:r w:rsidR="00205499">
        <w:rPr>
          <w:rFonts w:ascii="Times New Roman" w:hAnsi="Times New Roman"/>
          <w:sz w:val="28"/>
          <w:szCs w:val="28"/>
        </w:rPr>
        <w:t xml:space="preserve"> студентов </w:t>
      </w:r>
      <w:r w:rsidR="002815C8">
        <w:rPr>
          <w:rFonts w:ascii="Times New Roman" w:hAnsi="Times New Roman"/>
          <w:sz w:val="28"/>
          <w:szCs w:val="28"/>
        </w:rPr>
        <w:t xml:space="preserve">в научных исследованиях, </w:t>
      </w:r>
      <w:r>
        <w:rPr>
          <w:rFonts w:ascii="Times New Roman" w:hAnsi="Times New Roman"/>
          <w:sz w:val="28"/>
          <w:szCs w:val="28"/>
        </w:rPr>
        <w:t>способствовало</w:t>
      </w:r>
      <w:r w:rsidR="002815C8">
        <w:rPr>
          <w:rFonts w:ascii="Times New Roman" w:hAnsi="Times New Roman"/>
          <w:sz w:val="28"/>
          <w:szCs w:val="28"/>
        </w:rPr>
        <w:t xml:space="preserve"> обновлени</w:t>
      </w:r>
      <w:r>
        <w:rPr>
          <w:rFonts w:ascii="Times New Roman" w:hAnsi="Times New Roman"/>
          <w:sz w:val="28"/>
          <w:szCs w:val="28"/>
        </w:rPr>
        <w:t>ю</w:t>
      </w:r>
      <w:r w:rsidR="002815C8">
        <w:rPr>
          <w:rFonts w:ascii="Times New Roman" w:hAnsi="Times New Roman"/>
          <w:sz w:val="28"/>
          <w:szCs w:val="28"/>
        </w:rPr>
        <w:t xml:space="preserve"> кадрового потенциала кафедры</w:t>
      </w:r>
      <w:r>
        <w:rPr>
          <w:rFonts w:ascii="Times New Roman" w:hAnsi="Times New Roman"/>
          <w:sz w:val="28"/>
          <w:szCs w:val="28"/>
        </w:rPr>
        <w:t>, также позволило увеличить публикационную активность сотрудников кафедры и вывести кафедру по комплексному рейтингу на уровень средних и выше средних показателей научной деятельности по университету в целом</w:t>
      </w:r>
      <w:r w:rsidR="00205499">
        <w:rPr>
          <w:rFonts w:ascii="Times New Roman" w:hAnsi="Times New Roman"/>
          <w:sz w:val="28"/>
          <w:szCs w:val="28"/>
        </w:rPr>
        <w:t>.</w:t>
      </w:r>
    </w:p>
    <w:p w:rsidR="00B934D9" w:rsidRDefault="00B934D9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– 2018г.г. подано 20 заявок на участие в различных научно-исследовательских грантах и программах, из них поддержано 6:</w:t>
      </w:r>
    </w:p>
    <w:p w:rsidR="00B934D9" w:rsidRDefault="00B934D9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договор </w:t>
      </w:r>
      <w:r w:rsidRPr="00B934D9">
        <w:rPr>
          <w:rFonts w:ascii="Times New Roman" w:hAnsi="Times New Roman"/>
          <w:sz w:val="28"/>
          <w:szCs w:val="28"/>
        </w:rPr>
        <w:t xml:space="preserve"> с ОАО «Мотовилихинские заводы» в рамках  постановления Правительства РФ №218 по теме «</w:t>
      </w:r>
      <w:r w:rsidRPr="00B934D9">
        <w:rPr>
          <w:rFonts w:ascii="Times New Roman" w:hAnsi="Times New Roman"/>
          <w:bCs/>
          <w:sz w:val="28"/>
          <w:szCs w:val="28"/>
        </w:rPr>
        <w:t xml:space="preserve">Разработка и создание погружного бесштангового электронасосного агрегата» </w:t>
      </w:r>
      <w:r w:rsidR="005F3A28">
        <w:rPr>
          <w:rFonts w:ascii="Times New Roman" w:hAnsi="Times New Roman"/>
          <w:bCs/>
          <w:sz w:val="28"/>
          <w:szCs w:val="28"/>
        </w:rPr>
        <w:t>(2013</w:t>
      </w:r>
      <w:r w:rsidR="00E04B32">
        <w:rPr>
          <w:rFonts w:ascii="Times New Roman" w:hAnsi="Times New Roman"/>
          <w:bCs/>
          <w:sz w:val="28"/>
          <w:szCs w:val="28"/>
        </w:rPr>
        <w:t>–</w:t>
      </w:r>
      <w:r w:rsidR="005F3A28">
        <w:rPr>
          <w:rFonts w:ascii="Times New Roman" w:hAnsi="Times New Roman"/>
          <w:bCs/>
          <w:sz w:val="28"/>
          <w:szCs w:val="28"/>
        </w:rPr>
        <w:t>2014гг.)</w:t>
      </w:r>
      <w:r>
        <w:rPr>
          <w:rFonts w:ascii="Times New Roman" w:hAnsi="Times New Roman"/>
          <w:sz w:val="28"/>
          <w:szCs w:val="28"/>
        </w:rPr>
        <w:t>;</w:t>
      </w:r>
    </w:p>
    <w:p w:rsidR="00C64791" w:rsidRDefault="00C64791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4B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грант РФФИ «</w:t>
      </w:r>
      <w:r w:rsidRPr="00C64791">
        <w:rPr>
          <w:rFonts w:ascii="Times New Roman" w:eastAsia="Times New Roman" w:hAnsi="Times New Roman"/>
          <w:sz w:val="28"/>
          <w:szCs w:val="28"/>
        </w:rPr>
        <w:t>Новая методика исследования, идентификации и экспресс-обработки переходных процессов мощных синхронных машин на базе теории вероятностей и математической статистики по результатам стендовых испытаний</w:t>
      </w:r>
      <w:r>
        <w:rPr>
          <w:rFonts w:ascii="Times New Roman" w:hAnsi="Times New Roman"/>
          <w:sz w:val="28"/>
          <w:szCs w:val="28"/>
        </w:rPr>
        <w:t>»</w:t>
      </w:r>
      <w:r w:rsidR="00E0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(2013–2014гг.)</w:t>
      </w:r>
      <w:r w:rsidR="00B8200E">
        <w:rPr>
          <w:rFonts w:ascii="Times New Roman" w:hAnsi="Times New Roman"/>
          <w:sz w:val="28"/>
          <w:szCs w:val="28"/>
        </w:rPr>
        <w:t>;</w:t>
      </w:r>
    </w:p>
    <w:p w:rsidR="0008703D" w:rsidRDefault="0008703D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грант РФФИ «Разработка мобильных испытательно-диагностических станций электрических машин переменного тока» </w:t>
      </w:r>
      <w:r>
        <w:rPr>
          <w:rStyle w:val="FontStyle18"/>
          <w:sz w:val="28"/>
          <w:szCs w:val="28"/>
        </w:rPr>
        <w:t>(2014</w:t>
      </w:r>
      <w:r w:rsidR="00E04B32">
        <w:rPr>
          <w:rStyle w:val="FontStyle18"/>
          <w:sz w:val="28"/>
          <w:szCs w:val="28"/>
        </w:rPr>
        <w:t>–</w:t>
      </w:r>
      <w:r>
        <w:rPr>
          <w:rStyle w:val="FontStyle18"/>
          <w:sz w:val="28"/>
          <w:szCs w:val="28"/>
        </w:rPr>
        <w:t>2016гг.);</w:t>
      </w:r>
    </w:p>
    <w:p w:rsidR="00B934D9" w:rsidRDefault="00B934D9" w:rsidP="0008703D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703D">
        <w:rPr>
          <w:rFonts w:ascii="Times New Roman" w:hAnsi="Times New Roman"/>
          <w:sz w:val="28"/>
          <w:szCs w:val="28"/>
        </w:rPr>
        <w:t> проектная часть</w:t>
      </w:r>
      <w:r w:rsidR="0008703D" w:rsidRPr="0008703D">
        <w:rPr>
          <w:rStyle w:val="a9"/>
          <w:rFonts w:eastAsia="Calibri"/>
          <w:sz w:val="28"/>
          <w:szCs w:val="28"/>
        </w:rPr>
        <w:t xml:space="preserve"> </w:t>
      </w:r>
      <w:r w:rsidR="0008703D" w:rsidRPr="008E1365">
        <w:rPr>
          <w:rStyle w:val="FontStyle18"/>
          <w:sz w:val="28"/>
          <w:szCs w:val="28"/>
        </w:rPr>
        <w:t xml:space="preserve">госзадания № 13.832.2014/K </w:t>
      </w:r>
      <w:r w:rsidR="0008703D">
        <w:rPr>
          <w:rStyle w:val="FontStyle18"/>
          <w:sz w:val="28"/>
          <w:szCs w:val="28"/>
        </w:rPr>
        <w:t xml:space="preserve"> «</w:t>
      </w:r>
      <w:r w:rsidR="0008703D" w:rsidRPr="0008703D">
        <w:rPr>
          <w:rStyle w:val="FontStyle18"/>
          <w:sz w:val="28"/>
          <w:szCs w:val="28"/>
        </w:rPr>
        <w:t>Разработка методологических основ адаптивного управления автономными и неавтономными</w:t>
      </w:r>
      <w:r w:rsidR="0008703D">
        <w:rPr>
          <w:rStyle w:val="FontStyle18"/>
          <w:sz w:val="28"/>
          <w:szCs w:val="28"/>
        </w:rPr>
        <w:t xml:space="preserve"> </w:t>
      </w:r>
      <w:r w:rsidR="0008703D" w:rsidRPr="0008703D">
        <w:rPr>
          <w:rStyle w:val="FontStyle18"/>
          <w:sz w:val="28"/>
          <w:szCs w:val="28"/>
        </w:rPr>
        <w:t>газотурбинными электростанциями мощностью до 25</w:t>
      </w:r>
      <w:r w:rsidR="0008703D">
        <w:rPr>
          <w:rStyle w:val="FontStyle18"/>
          <w:sz w:val="28"/>
          <w:szCs w:val="28"/>
        </w:rPr>
        <w:t> </w:t>
      </w:r>
      <w:r w:rsidR="0008703D" w:rsidRPr="0008703D">
        <w:rPr>
          <w:rStyle w:val="FontStyle18"/>
          <w:sz w:val="28"/>
          <w:szCs w:val="28"/>
        </w:rPr>
        <w:t>МВт</w:t>
      </w:r>
      <w:r w:rsidR="0008703D">
        <w:rPr>
          <w:rStyle w:val="FontStyle18"/>
          <w:sz w:val="28"/>
          <w:szCs w:val="28"/>
        </w:rPr>
        <w:t xml:space="preserve">» </w:t>
      </w:r>
      <w:r w:rsidR="0008703D" w:rsidRPr="008E1365">
        <w:rPr>
          <w:rStyle w:val="FontStyle18"/>
          <w:sz w:val="28"/>
          <w:szCs w:val="28"/>
        </w:rPr>
        <w:t>(2014</w:t>
      </w:r>
      <w:r w:rsidR="00E04B32">
        <w:rPr>
          <w:rStyle w:val="FontStyle18"/>
          <w:sz w:val="28"/>
          <w:szCs w:val="28"/>
        </w:rPr>
        <w:t>–</w:t>
      </w:r>
      <w:r w:rsidR="0008703D" w:rsidRPr="008E1365">
        <w:rPr>
          <w:rStyle w:val="FontStyle18"/>
          <w:sz w:val="28"/>
          <w:szCs w:val="28"/>
        </w:rPr>
        <w:t>2016гг.)</w:t>
      </w:r>
      <w:r w:rsidR="0008703D">
        <w:rPr>
          <w:rStyle w:val="FontStyle18"/>
          <w:sz w:val="28"/>
          <w:szCs w:val="28"/>
        </w:rPr>
        <w:t>;</w:t>
      </w:r>
    </w:p>
    <w:p w:rsidR="0008703D" w:rsidRDefault="0008703D" w:rsidP="0008703D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 проект РНФ «</w:t>
      </w:r>
      <w:r w:rsidRPr="0008703D">
        <w:rPr>
          <w:rStyle w:val="FontStyle18"/>
          <w:sz w:val="28"/>
          <w:szCs w:val="28"/>
        </w:rPr>
        <w:t>Робототехническая система многоракурсной</w:t>
      </w:r>
      <w:r>
        <w:rPr>
          <w:rStyle w:val="FontStyle18"/>
          <w:sz w:val="28"/>
          <w:szCs w:val="28"/>
        </w:rPr>
        <w:t xml:space="preserve"> </w:t>
      </w:r>
      <w:r w:rsidRPr="0008703D">
        <w:rPr>
          <w:rStyle w:val="FontStyle18"/>
          <w:sz w:val="28"/>
          <w:szCs w:val="28"/>
        </w:rPr>
        <w:t>микрофокусной рентгенографии авиационных деталей и</w:t>
      </w:r>
      <w:r>
        <w:rPr>
          <w:rStyle w:val="FontStyle18"/>
          <w:sz w:val="28"/>
          <w:szCs w:val="28"/>
        </w:rPr>
        <w:t xml:space="preserve"> </w:t>
      </w:r>
      <w:r w:rsidRPr="0008703D">
        <w:rPr>
          <w:rStyle w:val="FontStyle18"/>
          <w:sz w:val="28"/>
          <w:szCs w:val="28"/>
        </w:rPr>
        <w:t>узлов из полимерных композиционных материалов при</w:t>
      </w:r>
      <w:r>
        <w:rPr>
          <w:rStyle w:val="FontStyle18"/>
          <w:sz w:val="28"/>
          <w:szCs w:val="28"/>
        </w:rPr>
        <w:t xml:space="preserve"> </w:t>
      </w:r>
      <w:r w:rsidRPr="0008703D">
        <w:rPr>
          <w:rStyle w:val="FontStyle18"/>
          <w:sz w:val="28"/>
          <w:szCs w:val="28"/>
        </w:rPr>
        <w:t>комплексном воздействии</w:t>
      </w:r>
      <w:r>
        <w:rPr>
          <w:rStyle w:val="FontStyle18"/>
          <w:sz w:val="28"/>
          <w:szCs w:val="28"/>
        </w:rPr>
        <w:t>» совместно с АДФ, и кафедрой ИТАС (ЭТФ) (2016</w:t>
      </w:r>
      <w:r w:rsidR="00E04B32">
        <w:rPr>
          <w:rStyle w:val="FontStyle18"/>
          <w:sz w:val="28"/>
          <w:szCs w:val="28"/>
        </w:rPr>
        <w:t>–</w:t>
      </w:r>
      <w:r>
        <w:rPr>
          <w:rStyle w:val="FontStyle18"/>
          <w:sz w:val="28"/>
          <w:szCs w:val="28"/>
        </w:rPr>
        <w:t>2018гг.)</w:t>
      </w:r>
      <w:r w:rsidR="009A67B0">
        <w:rPr>
          <w:rStyle w:val="FontStyle18"/>
          <w:sz w:val="28"/>
          <w:szCs w:val="28"/>
        </w:rPr>
        <w:t>;</w:t>
      </w:r>
    </w:p>
    <w:p w:rsidR="00E04B32" w:rsidRPr="00E04B32" w:rsidRDefault="00E04B32" w:rsidP="0008703D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 грант РФФИ </w:t>
      </w:r>
      <w:r w:rsidRPr="00E04B32">
        <w:rPr>
          <w:rStyle w:val="FontStyle18"/>
          <w:sz w:val="28"/>
          <w:szCs w:val="28"/>
        </w:rPr>
        <w:t>«</w:t>
      </w:r>
      <w:r w:rsidRPr="00E04B32">
        <w:rPr>
          <w:rFonts w:ascii="Times New Roman" w:eastAsia="Times New Roman" w:hAnsi="Times New Roman"/>
          <w:sz w:val="28"/>
          <w:szCs w:val="28"/>
        </w:rPr>
        <w:t>Издание научного труда “Новые подходы к исследованию и идентификации переходных процессов синхронных машин”</w:t>
      </w:r>
      <w:r w:rsidRPr="00E04B32">
        <w:rPr>
          <w:rStyle w:val="FontStyle18"/>
          <w:sz w:val="28"/>
          <w:szCs w:val="28"/>
        </w:rPr>
        <w:t>»</w:t>
      </w:r>
      <w:r w:rsidR="00843427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(2018г.)</w:t>
      </w:r>
    </w:p>
    <w:p w:rsidR="009A67B0" w:rsidRDefault="009A67B0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объем привлечения финансовых средств на научно-исследовательскую работу зафиксирован в 2016г. и составил 10,6 млн. руб. за год.</w:t>
      </w:r>
    </w:p>
    <w:p w:rsidR="003E29C5" w:rsidRDefault="003E29C5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начались работы по договору с АО ОДК «Авиадвигатель» по разработке испытательного стенда (</w:t>
      </w:r>
      <w:r w:rsidR="009E56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овместно с кафедрой МСА, ЭТФ).</w:t>
      </w:r>
    </w:p>
    <w:p w:rsidR="00E364A8" w:rsidRPr="00E364A8" w:rsidRDefault="00E364A8" w:rsidP="00E364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на кафедре ЭТЭМ научно-исследовательская работа ведется по 6 научным направлениям: </w:t>
      </w:r>
    </w:p>
    <w:p w:rsidR="00E364A8" w:rsidRPr="00E364A8" w:rsidRDefault="00E364A8" w:rsidP="00E36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Моделирование и оптимизация электроэнергетических систем.</w:t>
      </w:r>
    </w:p>
    <w:p w:rsidR="00E364A8" w:rsidRPr="00E364A8" w:rsidRDefault="00E364A8" w:rsidP="00E36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Разработка систем управления газотурбинными электростанциями</w:t>
      </w:r>
    </w:p>
    <w:p w:rsidR="00E364A8" w:rsidRPr="00E364A8" w:rsidRDefault="00E364A8" w:rsidP="00E36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Создание комплекса технологий по проектированию, изготовлению, управлению производством и эксплуатацией погружных бесштанговых электронасосных агрегатов</w:t>
      </w:r>
    </w:p>
    <w:p w:rsidR="00E364A8" w:rsidRPr="00E364A8" w:rsidRDefault="00E364A8" w:rsidP="00E36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Исследование, идентификация и экспресс-обработка переходных процессов мощных синхронных машин на базе теории вероятностей и математической статистики</w:t>
      </w:r>
    </w:p>
    <w:p w:rsidR="00E364A8" w:rsidRPr="00E364A8" w:rsidRDefault="00E364A8" w:rsidP="00E36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Разработка мобильных испытательно-диагностических станций электрических машин переменного тока</w:t>
      </w:r>
    </w:p>
    <w:p w:rsidR="00E364A8" w:rsidRPr="00E364A8" w:rsidRDefault="00E364A8" w:rsidP="00E364A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4A8">
        <w:rPr>
          <w:rFonts w:ascii="Times New Roman" w:eastAsia="Times New Roman" w:hAnsi="Times New Roman"/>
          <w:sz w:val="28"/>
          <w:szCs w:val="28"/>
          <w:lang w:eastAsia="ru-RU"/>
        </w:rPr>
        <w:t>Энергосбережение и энергоаудит промышленных предприятий.</w:t>
      </w:r>
    </w:p>
    <w:p w:rsidR="00EA6A2C" w:rsidRPr="00C3717E" w:rsidRDefault="00EA6A2C" w:rsidP="00EA6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организовала и провела на своей базе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37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37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</w:t>
      </w:r>
      <w:r w:rsidR="00E364A8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научно-техническ</w:t>
      </w:r>
      <w:r w:rsidR="00E364A8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конференци</w:t>
      </w:r>
      <w:r w:rsidR="00E364A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«Автоматизация в электроэнергетике и электротехнике» (2015г., 2016г.), первую конференцию открыл член-корреспондент РАН, президент АЭН РФ, д.т.н., профессор П.А.Бутырин, в конференциях приняли очное участие ведущие ученые российских и зарубежных университетов, представители промышленности, аспиранты и студенты. По результатам опубликованы сборники Материалов конференции, индексированные в РИНЦ. Планируется продолжить практику проведения подобных конференций в предстоящее пятилетие.</w:t>
      </w:r>
    </w:p>
    <w:p w:rsidR="003E6D86" w:rsidRDefault="00243F5C" w:rsidP="00021DAA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кафедры регулярно участвуют в </w:t>
      </w:r>
      <w:r w:rsidR="00754360">
        <w:rPr>
          <w:rFonts w:ascii="Times New Roman" w:hAnsi="Times New Roman"/>
          <w:sz w:val="28"/>
          <w:szCs w:val="28"/>
        </w:rPr>
        <w:t>научных конференциях, в том числе</w:t>
      </w:r>
      <w:r>
        <w:rPr>
          <w:rFonts w:ascii="Times New Roman" w:hAnsi="Times New Roman"/>
          <w:sz w:val="28"/>
          <w:szCs w:val="28"/>
        </w:rPr>
        <w:t xml:space="preserve"> зарубеж</w:t>
      </w:r>
      <w:r w:rsidR="00754360">
        <w:rPr>
          <w:rFonts w:ascii="Times New Roman" w:hAnsi="Times New Roman"/>
          <w:sz w:val="28"/>
          <w:szCs w:val="28"/>
        </w:rPr>
        <w:t>ных, материалы которых публикуются и индексируются в базах</w:t>
      </w:r>
      <w:r w:rsidR="00754360" w:rsidRPr="00754360">
        <w:rPr>
          <w:rFonts w:ascii="Times New Roman" w:hAnsi="Times New Roman"/>
          <w:sz w:val="28"/>
          <w:szCs w:val="28"/>
        </w:rPr>
        <w:t xml:space="preserve"> </w:t>
      </w:r>
      <w:r w:rsidR="00E364A8">
        <w:rPr>
          <w:rFonts w:ascii="Times New Roman" w:hAnsi="Times New Roman"/>
          <w:sz w:val="28"/>
          <w:szCs w:val="28"/>
        </w:rPr>
        <w:t>цитирования</w:t>
      </w:r>
      <w:r w:rsidR="00754360">
        <w:rPr>
          <w:rFonts w:ascii="Times New Roman" w:hAnsi="Times New Roman"/>
          <w:sz w:val="28"/>
          <w:szCs w:val="28"/>
        </w:rPr>
        <w:t xml:space="preserve"> </w:t>
      </w:r>
      <w:r w:rsidR="00754360">
        <w:rPr>
          <w:rFonts w:ascii="Times New Roman" w:hAnsi="Times New Roman"/>
          <w:sz w:val="28"/>
          <w:szCs w:val="28"/>
          <w:lang w:val="en-US"/>
        </w:rPr>
        <w:t>Scopus</w:t>
      </w:r>
      <w:r w:rsidR="00754360" w:rsidRPr="00754360">
        <w:rPr>
          <w:rFonts w:ascii="Times New Roman" w:hAnsi="Times New Roman"/>
          <w:sz w:val="28"/>
          <w:szCs w:val="28"/>
        </w:rPr>
        <w:t xml:space="preserve"> </w:t>
      </w:r>
      <w:r w:rsidR="00754360">
        <w:rPr>
          <w:rFonts w:ascii="Times New Roman" w:hAnsi="Times New Roman"/>
          <w:sz w:val="28"/>
          <w:szCs w:val="28"/>
        </w:rPr>
        <w:t xml:space="preserve">и </w:t>
      </w:r>
      <w:r w:rsidR="00754360">
        <w:rPr>
          <w:rFonts w:ascii="Times New Roman" w:hAnsi="Times New Roman"/>
          <w:sz w:val="28"/>
          <w:szCs w:val="28"/>
          <w:lang w:val="en-US"/>
        </w:rPr>
        <w:t>Web</w:t>
      </w:r>
      <w:r w:rsidR="00754360" w:rsidRPr="00754360">
        <w:rPr>
          <w:rFonts w:ascii="Times New Roman" w:hAnsi="Times New Roman"/>
          <w:sz w:val="28"/>
          <w:szCs w:val="28"/>
        </w:rPr>
        <w:t xml:space="preserve"> </w:t>
      </w:r>
      <w:r w:rsidR="00754360">
        <w:rPr>
          <w:rFonts w:ascii="Times New Roman" w:hAnsi="Times New Roman"/>
          <w:sz w:val="28"/>
          <w:szCs w:val="28"/>
          <w:lang w:val="en-US"/>
        </w:rPr>
        <w:t>of</w:t>
      </w:r>
      <w:r w:rsidR="00754360" w:rsidRPr="00754360">
        <w:rPr>
          <w:rFonts w:ascii="Times New Roman" w:hAnsi="Times New Roman"/>
          <w:sz w:val="28"/>
          <w:szCs w:val="28"/>
        </w:rPr>
        <w:t xml:space="preserve"> </w:t>
      </w:r>
      <w:r w:rsidR="00754360">
        <w:rPr>
          <w:rFonts w:ascii="Times New Roman" w:hAnsi="Times New Roman"/>
          <w:sz w:val="28"/>
          <w:szCs w:val="28"/>
          <w:lang w:val="en-US"/>
        </w:rPr>
        <w:t>Science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6D86" w:rsidRDefault="003E6D86" w:rsidP="00021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6D86" w:rsidRDefault="003E6D86" w:rsidP="00021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6D86" w:rsidRDefault="003E6D86" w:rsidP="0002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основные задачи</w:t>
      </w:r>
      <w:r w:rsidR="00BB4A34">
        <w:rPr>
          <w:rFonts w:ascii="Times New Roman" w:hAnsi="Times New Roman"/>
          <w:b/>
          <w:sz w:val="28"/>
          <w:szCs w:val="28"/>
        </w:rPr>
        <w:t xml:space="preserve"> на 2018-22 гг.</w:t>
      </w:r>
    </w:p>
    <w:p w:rsidR="00170E19" w:rsidRDefault="00170E19" w:rsidP="0002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разработки настоящей программы является определение основных направлений </w:t>
      </w:r>
      <w:r w:rsidR="009C4E26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кафедры </w:t>
      </w:r>
      <w:r w:rsidR="00B56212">
        <w:rPr>
          <w:rFonts w:ascii="Times New Roman" w:hAnsi="Times New Roman"/>
          <w:sz w:val="28"/>
          <w:szCs w:val="28"/>
        </w:rPr>
        <w:t>«Электротехника и электромеханика»</w:t>
      </w:r>
      <w:r>
        <w:rPr>
          <w:rFonts w:ascii="Times New Roman" w:hAnsi="Times New Roman"/>
          <w:sz w:val="28"/>
          <w:szCs w:val="28"/>
        </w:rPr>
        <w:t xml:space="preserve"> на ближайш</w:t>
      </w:r>
      <w:r w:rsidR="00B56212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56212">
        <w:rPr>
          <w:rFonts w:ascii="Times New Roman" w:hAnsi="Times New Roman"/>
          <w:sz w:val="28"/>
          <w:szCs w:val="28"/>
        </w:rPr>
        <w:t>пять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6212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анализ</w:t>
      </w:r>
      <w:r w:rsidR="00B56212">
        <w:rPr>
          <w:rFonts w:ascii="Times New Roman" w:hAnsi="Times New Roman"/>
          <w:sz w:val="28"/>
          <w:szCs w:val="28"/>
        </w:rPr>
        <w:t>а текущей ситуации и</w:t>
      </w:r>
      <w:r>
        <w:rPr>
          <w:rFonts w:ascii="Times New Roman" w:hAnsi="Times New Roman"/>
          <w:sz w:val="28"/>
          <w:szCs w:val="28"/>
        </w:rPr>
        <w:t xml:space="preserve"> выявлени</w:t>
      </w:r>
      <w:r w:rsidR="00B5621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D7CE7">
        <w:rPr>
          <w:rFonts w:ascii="Times New Roman" w:hAnsi="Times New Roman"/>
          <w:sz w:val="28"/>
          <w:szCs w:val="28"/>
        </w:rPr>
        <w:t>предпосылок</w:t>
      </w:r>
      <w:r w:rsidR="00F50795">
        <w:rPr>
          <w:rFonts w:ascii="Times New Roman" w:hAnsi="Times New Roman"/>
          <w:sz w:val="28"/>
          <w:szCs w:val="28"/>
        </w:rPr>
        <w:t xml:space="preserve"> успешно</w:t>
      </w:r>
      <w:r w:rsidR="002D7CE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56212">
        <w:rPr>
          <w:rFonts w:ascii="Times New Roman" w:hAnsi="Times New Roman"/>
          <w:sz w:val="28"/>
          <w:szCs w:val="28"/>
        </w:rPr>
        <w:t>развити</w:t>
      </w:r>
      <w:r w:rsidR="002D7C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кафедры </w:t>
      </w:r>
      <w:r w:rsidR="00D40C0C">
        <w:rPr>
          <w:rFonts w:ascii="Times New Roman" w:hAnsi="Times New Roman"/>
          <w:sz w:val="28"/>
          <w:szCs w:val="28"/>
        </w:rPr>
        <w:t xml:space="preserve">в качестве </w:t>
      </w:r>
      <w:r w:rsidR="009C4E26">
        <w:rPr>
          <w:rFonts w:ascii="Times New Roman" w:hAnsi="Times New Roman"/>
          <w:sz w:val="28"/>
          <w:szCs w:val="28"/>
        </w:rPr>
        <w:t>одной из важных</w:t>
      </w:r>
      <w:r w:rsidR="00D40C0C">
        <w:rPr>
          <w:rFonts w:ascii="Times New Roman" w:hAnsi="Times New Roman"/>
          <w:sz w:val="28"/>
          <w:szCs w:val="28"/>
        </w:rPr>
        <w:t xml:space="preserve"> «точ</w:t>
      </w:r>
      <w:r w:rsidR="009C4E26">
        <w:rPr>
          <w:rFonts w:ascii="Times New Roman" w:hAnsi="Times New Roman"/>
          <w:sz w:val="28"/>
          <w:szCs w:val="28"/>
        </w:rPr>
        <w:t>ек</w:t>
      </w:r>
      <w:r w:rsidR="00D40C0C">
        <w:rPr>
          <w:rFonts w:ascii="Times New Roman" w:hAnsi="Times New Roman"/>
          <w:sz w:val="28"/>
          <w:szCs w:val="28"/>
        </w:rPr>
        <w:t xml:space="preserve"> роста» ПНИПУ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2EF0" w:rsidRDefault="00021DAA" w:rsidP="00021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решить ряд взаимосвязанных задач.</w:t>
      </w:r>
    </w:p>
    <w:p w:rsidR="00A73D2E" w:rsidRDefault="000F1C63" w:rsidP="00A73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15100">
        <w:rPr>
          <w:rFonts w:ascii="Times New Roman" w:hAnsi="Times New Roman"/>
          <w:sz w:val="28"/>
          <w:szCs w:val="28"/>
        </w:rPr>
        <w:t>направлени</w:t>
      </w:r>
      <w:r w:rsidR="00B820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D15100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 xml:space="preserve"> необходимо развитие кадрового потенциала</w:t>
      </w:r>
      <w:r w:rsidR="00761EBA"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rFonts w:ascii="Times New Roman" w:hAnsi="Times New Roman"/>
          <w:sz w:val="28"/>
          <w:szCs w:val="28"/>
        </w:rPr>
        <w:t>за счет повышения квалификации</w:t>
      </w:r>
      <w:r w:rsidR="00761EBA">
        <w:rPr>
          <w:rFonts w:ascii="Times New Roman" w:hAnsi="Times New Roman"/>
          <w:sz w:val="28"/>
          <w:szCs w:val="28"/>
        </w:rPr>
        <w:t>, но, в первую очередь, за счет</w:t>
      </w:r>
      <w:r>
        <w:rPr>
          <w:rFonts w:ascii="Times New Roman" w:hAnsi="Times New Roman"/>
          <w:sz w:val="28"/>
          <w:szCs w:val="28"/>
        </w:rPr>
        <w:t xml:space="preserve"> подготовки</w:t>
      </w:r>
      <w:r w:rsidR="00D15100">
        <w:rPr>
          <w:rFonts w:ascii="Times New Roman" w:hAnsi="Times New Roman"/>
          <w:sz w:val="28"/>
          <w:szCs w:val="28"/>
        </w:rPr>
        <w:t xml:space="preserve"> и воспитания</w:t>
      </w:r>
      <w:r>
        <w:rPr>
          <w:rFonts w:ascii="Times New Roman" w:hAnsi="Times New Roman"/>
          <w:sz w:val="28"/>
          <w:szCs w:val="28"/>
        </w:rPr>
        <w:t xml:space="preserve"> молодых</w:t>
      </w:r>
      <w:r w:rsidR="00BC3E7E">
        <w:rPr>
          <w:rFonts w:ascii="Times New Roman" w:hAnsi="Times New Roman"/>
          <w:sz w:val="28"/>
          <w:szCs w:val="28"/>
        </w:rPr>
        <w:t xml:space="preserve"> и растущих</w:t>
      </w:r>
      <w:r>
        <w:rPr>
          <w:rFonts w:ascii="Times New Roman" w:hAnsi="Times New Roman"/>
          <w:sz w:val="28"/>
          <w:szCs w:val="28"/>
        </w:rPr>
        <w:t xml:space="preserve"> кадров. Для этого</w:t>
      </w:r>
      <w:r w:rsidR="00D15100">
        <w:rPr>
          <w:rFonts w:ascii="Times New Roman" w:hAnsi="Times New Roman"/>
          <w:sz w:val="28"/>
          <w:szCs w:val="28"/>
        </w:rPr>
        <w:t xml:space="preserve"> значительно</w:t>
      </w:r>
      <w:r>
        <w:rPr>
          <w:rFonts w:ascii="Times New Roman" w:hAnsi="Times New Roman"/>
          <w:sz w:val="28"/>
          <w:szCs w:val="28"/>
        </w:rPr>
        <w:t xml:space="preserve"> активней к учебному процессу </w:t>
      </w:r>
      <w:r w:rsidR="00B8200E">
        <w:rPr>
          <w:rFonts w:ascii="Times New Roman" w:hAnsi="Times New Roman"/>
          <w:sz w:val="28"/>
          <w:szCs w:val="28"/>
        </w:rPr>
        <w:t>планируется подключать</w:t>
      </w:r>
      <w:r>
        <w:rPr>
          <w:rFonts w:ascii="Times New Roman" w:hAnsi="Times New Roman"/>
          <w:sz w:val="28"/>
          <w:szCs w:val="28"/>
        </w:rPr>
        <w:t xml:space="preserve"> аспирант</w:t>
      </w:r>
      <w:r w:rsidR="00B8200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="00B8200E">
        <w:rPr>
          <w:rFonts w:ascii="Times New Roman" w:hAnsi="Times New Roman"/>
          <w:sz w:val="28"/>
          <w:szCs w:val="28"/>
        </w:rPr>
        <w:t xml:space="preserve">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5100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уменьшен</w:t>
      </w:r>
      <w:r w:rsidR="00D15100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нагрузк</w:t>
      </w:r>
      <w:r w:rsidR="00D151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преподавателям, завершающим подготовку диссертаций. </w:t>
      </w:r>
      <w:r w:rsidR="00B8200E">
        <w:rPr>
          <w:rFonts w:ascii="Times New Roman" w:hAnsi="Times New Roman"/>
          <w:sz w:val="28"/>
          <w:szCs w:val="28"/>
        </w:rPr>
        <w:t>Как и в предыдущие 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15100">
        <w:rPr>
          <w:rFonts w:ascii="Times New Roman" w:hAnsi="Times New Roman"/>
          <w:sz w:val="28"/>
          <w:szCs w:val="28"/>
        </w:rPr>
        <w:t>изыскиваются</w:t>
      </w:r>
      <w:r>
        <w:rPr>
          <w:rFonts w:ascii="Times New Roman" w:hAnsi="Times New Roman"/>
          <w:sz w:val="28"/>
          <w:szCs w:val="28"/>
        </w:rPr>
        <w:t xml:space="preserve"> возможности поднять зарплату молодым преподавателям за счет хоздоговорной</w:t>
      </w:r>
      <w:r w:rsidR="00D15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 работы</w:t>
      </w:r>
      <w:r w:rsidR="00D15100">
        <w:rPr>
          <w:rFonts w:ascii="Times New Roman" w:hAnsi="Times New Roman"/>
          <w:sz w:val="28"/>
          <w:szCs w:val="28"/>
        </w:rPr>
        <w:t xml:space="preserve"> и привлечения различных грантов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A0F4D">
        <w:rPr>
          <w:rFonts w:ascii="Times New Roman" w:hAnsi="Times New Roman"/>
          <w:sz w:val="28"/>
          <w:szCs w:val="28"/>
        </w:rPr>
        <w:t>Для того</w:t>
      </w:r>
      <w:r w:rsidR="004E3B94">
        <w:rPr>
          <w:rFonts w:ascii="Times New Roman" w:hAnsi="Times New Roman"/>
          <w:sz w:val="28"/>
          <w:szCs w:val="28"/>
        </w:rPr>
        <w:t>,</w:t>
      </w:r>
      <w:r w:rsidR="00BA0F4D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тобы студенты оставались на кафедре с ними</w:t>
      </w:r>
      <w:r w:rsidR="00B8200E">
        <w:rPr>
          <w:rFonts w:ascii="Times New Roman" w:hAnsi="Times New Roman"/>
          <w:sz w:val="28"/>
          <w:szCs w:val="28"/>
        </w:rPr>
        <w:t xml:space="preserve"> как и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5F3918"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z w:val="28"/>
          <w:szCs w:val="28"/>
        </w:rPr>
        <w:t xml:space="preserve"> начинать </w:t>
      </w:r>
      <w:r w:rsidR="00BA0F4D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>с третьего</w:t>
      </w:r>
      <w:r w:rsidR="00BA0F4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второго курс</w:t>
      </w:r>
      <w:r w:rsidR="00BA0F4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 сразу же вовлекать их в решение</w:t>
      </w:r>
      <w:r w:rsidR="003F466A">
        <w:rPr>
          <w:rFonts w:ascii="Times New Roman" w:hAnsi="Times New Roman"/>
          <w:sz w:val="28"/>
          <w:szCs w:val="28"/>
        </w:rPr>
        <w:t xml:space="preserve"> актуальных</w:t>
      </w:r>
      <w:r w:rsidR="00B8200E">
        <w:rPr>
          <w:rFonts w:ascii="Times New Roman" w:hAnsi="Times New Roman"/>
          <w:sz w:val="28"/>
          <w:szCs w:val="28"/>
        </w:rPr>
        <w:t>, интересных</w:t>
      </w:r>
      <w:r>
        <w:rPr>
          <w:rFonts w:ascii="Times New Roman" w:hAnsi="Times New Roman"/>
          <w:sz w:val="28"/>
          <w:szCs w:val="28"/>
        </w:rPr>
        <w:t xml:space="preserve"> научных задач. </w:t>
      </w:r>
      <w:r w:rsidR="00D15100">
        <w:rPr>
          <w:rFonts w:ascii="Times New Roman" w:hAnsi="Times New Roman"/>
          <w:sz w:val="28"/>
          <w:szCs w:val="28"/>
        </w:rPr>
        <w:t>Намечено</w:t>
      </w:r>
      <w:r w:rsidR="00757326">
        <w:rPr>
          <w:rFonts w:ascii="Times New Roman" w:hAnsi="Times New Roman"/>
          <w:sz w:val="28"/>
          <w:szCs w:val="28"/>
        </w:rPr>
        <w:t xml:space="preserve"> совершенствовать меры, стимулирующие активное участие студентов в олимпиадах, конкурсах</w:t>
      </w:r>
      <w:r w:rsidR="00B8200E">
        <w:rPr>
          <w:rFonts w:ascii="Times New Roman" w:hAnsi="Times New Roman"/>
          <w:sz w:val="28"/>
          <w:szCs w:val="28"/>
        </w:rPr>
        <w:t xml:space="preserve"> и</w:t>
      </w:r>
      <w:r w:rsidR="00757326">
        <w:rPr>
          <w:rFonts w:ascii="Times New Roman" w:hAnsi="Times New Roman"/>
          <w:sz w:val="28"/>
          <w:szCs w:val="28"/>
        </w:rPr>
        <w:t xml:space="preserve"> конференциях различного уровня.</w:t>
      </w:r>
    </w:p>
    <w:p w:rsidR="00A73D2E" w:rsidRDefault="00A73D2E" w:rsidP="00A73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опережающее развитие магистратуры, в том числе, за счет привлечения выпускников близких профилей и направлений с учетом</w:t>
      </w:r>
      <w:r w:rsidR="00D15100">
        <w:rPr>
          <w:rFonts w:ascii="Times New Roman" w:hAnsi="Times New Roman"/>
          <w:sz w:val="28"/>
          <w:szCs w:val="28"/>
        </w:rPr>
        <w:t xml:space="preserve"> актуальных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15100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работодателей. </w:t>
      </w:r>
      <w:r w:rsidR="00D15100">
        <w:rPr>
          <w:rFonts w:ascii="Times New Roman" w:hAnsi="Times New Roman"/>
          <w:sz w:val="28"/>
          <w:szCs w:val="28"/>
        </w:rPr>
        <w:t>Поставлена цель</w:t>
      </w:r>
      <w:r w:rsidR="00757326">
        <w:rPr>
          <w:rFonts w:ascii="Times New Roman" w:hAnsi="Times New Roman"/>
          <w:sz w:val="28"/>
          <w:szCs w:val="28"/>
        </w:rPr>
        <w:t xml:space="preserve"> повышен</w:t>
      </w:r>
      <w:r w:rsidR="00D15100">
        <w:rPr>
          <w:rFonts w:ascii="Times New Roman" w:hAnsi="Times New Roman"/>
          <w:sz w:val="28"/>
          <w:szCs w:val="28"/>
        </w:rPr>
        <w:t>ия</w:t>
      </w:r>
      <w:r w:rsidR="00757326">
        <w:rPr>
          <w:rFonts w:ascii="Times New Roman" w:hAnsi="Times New Roman"/>
          <w:sz w:val="28"/>
          <w:szCs w:val="28"/>
        </w:rPr>
        <w:t xml:space="preserve"> требовани</w:t>
      </w:r>
      <w:r w:rsidR="00D15100">
        <w:rPr>
          <w:rFonts w:ascii="Times New Roman" w:hAnsi="Times New Roman"/>
          <w:sz w:val="28"/>
          <w:szCs w:val="28"/>
        </w:rPr>
        <w:t>й</w:t>
      </w:r>
      <w:r w:rsidR="00757326">
        <w:rPr>
          <w:rFonts w:ascii="Times New Roman" w:hAnsi="Times New Roman"/>
          <w:sz w:val="28"/>
          <w:szCs w:val="28"/>
        </w:rPr>
        <w:t xml:space="preserve"> к магистерским диссертациям, содержание диссертаций должно быть </w:t>
      </w:r>
      <w:r w:rsidR="00D15100">
        <w:rPr>
          <w:rFonts w:ascii="Times New Roman" w:hAnsi="Times New Roman"/>
          <w:sz w:val="28"/>
          <w:szCs w:val="28"/>
        </w:rPr>
        <w:t>отражено</w:t>
      </w:r>
      <w:r w:rsidR="00757326">
        <w:rPr>
          <w:rFonts w:ascii="Times New Roman" w:hAnsi="Times New Roman"/>
          <w:sz w:val="28"/>
          <w:szCs w:val="28"/>
        </w:rPr>
        <w:t xml:space="preserve"> как минимум в одной публикации в изданиях из списка ВАК. </w:t>
      </w:r>
      <w:r>
        <w:rPr>
          <w:rFonts w:ascii="Times New Roman" w:hAnsi="Times New Roman"/>
          <w:sz w:val="28"/>
          <w:szCs w:val="28"/>
        </w:rPr>
        <w:t xml:space="preserve">Вся эта работа будет поддерживаться разработкой новых учебных </w:t>
      </w:r>
      <w:r w:rsidR="00B8200E">
        <w:rPr>
          <w:rFonts w:ascii="Times New Roman" w:hAnsi="Times New Roman"/>
          <w:sz w:val="28"/>
          <w:szCs w:val="28"/>
        </w:rPr>
        <w:t>курсов</w:t>
      </w:r>
      <w:r>
        <w:rPr>
          <w:rFonts w:ascii="Times New Roman" w:hAnsi="Times New Roman"/>
          <w:sz w:val="28"/>
          <w:szCs w:val="28"/>
        </w:rPr>
        <w:t xml:space="preserve"> и учебно-методических пособий (в том числе с грифами УМО и с </w:t>
      </w:r>
      <w:r w:rsidR="00D15100">
        <w:rPr>
          <w:rFonts w:ascii="Times New Roman" w:hAnsi="Times New Roman"/>
          <w:sz w:val="28"/>
          <w:szCs w:val="28"/>
        </w:rPr>
        <w:t xml:space="preserve">изданием в центральной печати), </w:t>
      </w:r>
      <w:r>
        <w:rPr>
          <w:rFonts w:ascii="Times New Roman" w:hAnsi="Times New Roman"/>
          <w:sz w:val="28"/>
          <w:szCs w:val="28"/>
        </w:rPr>
        <w:t>разви</w:t>
      </w:r>
      <w:r w:rsidR="00D15100">
        <w:rPr>
          <w:rFonts w:ascii="Times New Roman" w:hAnsi="Times New Roman"/>
          <w:sz w:val="28"/>
          <w:szCs w:val="28"/>
        </w:rPr>
        <w:t>тием</w:t>
      </w:r>
      <w:r>
        <w:rPr>
          <w:rFonts w:ascii="Times New Roman" w:hAnsi="Times New Roman"/>
          <w:sz w:val="28"/>
          <w:szCs w:val="28"/>
        </w:rPr>
        <w:t xml:space="preserve"> активно</w:t>
      </w:r>
      <w:r w:rsidR="00D1510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сотрудничеств</w:t>
      </w:r>
      <w:r w:rsidR="00D151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российскими и зарубежными вузами, выстраивание</w:t>
      </w:r>
      <w:r w:rsidR="00D1510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соответствующих партнерских команд.</w:t>
      </w:r>
      <w:r w:rsidR="00B8200E">
        <w:rPr>
          <w:rFonts w:ascii="Times New Roman" w:hAnsi="Times New Roman"/>
          <w:sz w:val="28"/>
          <w:szCs w:val="28"/>
        </w:rPr>
        <w:t xml:space="preserve"> </w:t>
      </w:r>
      <w:r w:rsidR="0005660D">
        <w:rPr>
          <w:rFonts w:ascii="Times New Roman" w:hAnsi="Times New Roman"/>
          <w:sz w:val="28"/>
          <w:szCs w:val="28"/>
        </w:rPr>
        <w:t>Рассм</w:t>
      </w:r>
      <w:r w:rsidR="00B8200E">
        <w:rPr>
          <w:rFonts w:ascii="Times New Roman" w:hAnsi="Times New Roman"/>
          <w:sz w:val="28"/>
          <w:szCs w:val="28"/>
        </w:rPr>
        <w:t>атривается</w:t>
      </w:r>
      <w:r w:rsidR="0005660D">
        <w:rPr>
          <w:rFonts w:ascii="Times New Roman" w:hAnsi="Times New Roman"/>
          <w:sz w:val="28"/>
          <w:szCs w:val="28"/>
        </w:rPr>
        <w:t xml:space="preserve"> возможность открытия новой программы магистратуры.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="00EA5F7A">
        <w:rPr>
          <w:rFonts w:ascii="Times New Roman" w:hAnsi="Times New Roman"/>
          <w:sz w:val="28"/>
          <w:szCs w:val="28"/>
        </w:rPr>
        <w:t>Планируется развитие международного образования, в том числе в технологии «двойной диплом», с опорой на успешный опыт электротехнического факультета.</w:t>
      </w:r>
    </w:p>
    <w:p w:rsidR="004E3B94" w:rsidRDefault="00D15100" w:rsidP="00A73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ближайшей повестке дня –</w:t>
      </w:r>
      <w:r w:rsidR="00A73D2E">
        <w:rPr>
          <w:rFonts w:ascii="Times New Roman" w:hAnsi="Times New Roman"/>
          <w:sz w:val="28"/>
          <w:szCs w:val="28"/>
        </w:rPr>
        <w:t xml:space="preserve"> повышен</w:t>
      </w:r>
      <w:r>
        <w:rPr>
          <w:rFonts w:ascii="Times New Roman" w:hAnsi="Times New Roman"/>
          <w:sz w:val="28"/>
          <w:szCs w:val="28"/>
        </w:rPr>
        <w:t>ие</w:t>
      </w:r>
      <w:r w:rsidR="00A73D2E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="00A73D2E">
        <w:rPr>
          <w:rFonts w:ascii="Times New Roman" w:hAnsi="Times New Roman"/>
          <w:sz w:val="28"/>
          <w:szCs w:val="28"/>
        </w:rPr>
        <w:t xml:space="preserve"> работы по привлечению абитуриентов,</w:t>
      </w:r>
      <w:r w:rsidR="00B8200E">
        <w:rPr>
          <w:rFonts w:ascii="Times New Roman" w:hAnsi="Times New Roman"/>
          <w:sz w:val="28"/>
          <w:szCs w:val="28"/>
        </w:rPr>
        <w:t xml:space="preserve"> планируется</w:t>
      </w:r>
      <w:r w:rsidR="00A73D2E">
        <w:rPr>
          <w:rFonts w:ascii="Times New Roman" w:hAnsi="Times New Roman"/>
          <w:sz w:val="28"/>
          <w:szCs w:val="28"/>
        </w:rPr>
        <w:t xml:space="preserve"> </w:t>
      </w:r>
      <w:r w:rsidR="00000926">
        <w:rPr>
          <w:rFonts w:ascii="Times New Roman" w:hAnsi="Times New Roman"/>
          <w:sz w:val="28"/>
          <w:szCs w:val="28"/>
        </w:rPr>
        <w:t>подготовить новые</w:t>
      </w:r>
      <w:r w:rsidR="00A73D2E">
        <w:rPr>
          <w:rFonts w:ascii="Times New Roman" w:hAnsi="Times New Roman"/>
          <w:sz w:val="28"/>
          <w:szCs w:val="28"/>
        </w:rPr>
        <w:t xml:space="preserve"> договоры со средними специальными учебными заведениями, </w:t>
      </w:r>
      <w:r w:rsidR="00BB4A34">
        <w:rPr>
          <w:rFonts w:ascii="Times New Roman" w:hAnsi="Times New Roman"/>
          <w:sz w:val="28"/>
          <w:szCs w:val="28"/>
        </w:rPr>
        <w:t>поднять долю обучающихся в рамках целевого приема</w:t>
      </w:r>
      <w:r w:rsidR="00A73D2E">
        <w:rPr>
          <w:rFonts w:ascii="Times New Roman" w:hAnsi="Times New Roman"/>
          <w:sz w:val="28"/>
          <w:szCs w:val="28"/>
        </w:rPr>
        <w:t>.</w:t>
      </w:r>
      <w:r w:rsidR="004E3B94">
        <w:rPr>
          <w:rFonts w:ascii="Times New Roman" w:hAnsi="Times New Roman"/>
          <w:sz w:val="28"/>
          <w:szCs w:val="28"/>
        </w:rPr>
        <w:t xml:space="preserve"> Средний балл по ЕГЭ продолжит оставаться важным показателем.</w:t>
      </w:r>
    </w:p>
    <w:p w:rsidR="003948E7" w:rsidRDefault="003948E7" w:rsidP="00A73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со студентами </w:t>
      </w:r>
      <w:r w:rsidR="008E19DF">
        <w:rPr>
          <w:rFonts w:ascii="Times New Roman" w:hAnsi="Times New Roman"/>
          <w:sz w:val="28"/>
          <w:szCs w:val="28"/>
        </w:rPr>
        <w:t>находится</w:t>
      </w:r>
      <w:r w:rsidR="000D49DB">
        <w:rPr>
          <w:rFonts w:ascii="Times New Roman" w:hAnsi="Times New Roman"/>
          <w:sz w:val="28"/>
          <w:szCs w:val="28"/>
        </w:rPr>
        <w:t xml:space="preserve"> в центре внимания</w:t>
      </w:r>
      <w:r w:rsidR="008E19DF">
        <w:rPr>
          <w:rFonts w:ascii="Times New Roman" w:hAnsi="Times New Roman"/>
          <w:sz w:val="28"/>
          <w:szCs w:val="28"/>
        </w:rPr>
        <w:t>,</w:t>
      </w:r>
      <w:r w:rsidR="000D49DB">
        <w:rPr>
          <w:rFonts w:ascii="Times New Roman" w:hAnsi="Times New Roman"/>
          <w:sz w:val="28"/>
          <w:szCs w:val="28"/>
        </w:rPr>
        <w:t xml:space="preserve"> и будет</w:t>
      </w:r>
      <w:r>
        <w:rPr>
          <w:rFonts w:ascii="Times New Roman" w:hAnsi="Times New Roman"/>
          <w:sz w:val="28"/>
          <w:szCs w:val="28"/>
        </w:rPr>
        <w:t xml:space="preserve"> нацелена на социализацию молодого поколения</w:t>
      </w:r>
      <w:r w:rsidR="000D4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D49D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студентами </w:t>
      </w:r>
      <w:r w:rsidR="000D49DB"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z w:val="28"/>
          <w:szCs w:val="28"/>
        </w:rPr>
        <w:t xml:space="preserve"> работать в максимальной степени индивидуально, сопровождать их на всех наиболее важных этапах</w:t>
      </w:r>
      <w:r w:rsidR="000D49DB">
        <w:rPr>
          <w:rFonts w:ascii="Times New Roman" w:hAnsi="Times New Roman"/>
          <w:sz w:val="28"/>
          <w:szCs w:val="28"/>
        </w:rPr>
        <w:t xml:space="preserve"> жизни в вузе</w:t>
      </w:r>
      <w:r w:rsidR="00DE19B0">
        <w:rPr>
          <w:rFonts w:ascii="Times New Roman" w:hAnsi="Times New Roman"/>
          <w:sz w:val="28"/>
          <w:szCs w:val="28"/>
        </w:rPr>
        <w:t>, в образовании, науке, общественной работе в рамках университета, оказывать комплексную поддержку со стороны работников кафедры</w:t>
      </w:r>
      <w:r w:rsidR="008E19DF">
        <w:rPr>
          <w:rFonts w:ascii="Times New Roman" w:hAnsi="Times New Roman"/>
          <w:sz w:val="28"/>
          <w:szCs w:val="28"/>
        </w:rPr>
        <w:t>, что позволит успешно выполнять госзадание на подготовку бакалавров и магистров.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1EF5" w:rsidRDefault="0005660D" w:rsidP="00A73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спецификой университета как национального исследовательского вуза образовательные программы должны на всем протяжении траектории тесно взаимодействовать с научно-исследовательской деятельностью. Каждый студент должен получить возможность участвовать в востребованной научной работе под руководством опытных педагогов-наставников. Этому способствует новый формат таких дисциплин как «Научно-исследовательская работа студента», «Научный семинар», предусматривающий закрепление за каждым студентом преподавателя-куратора в области научно-исследовательской работы, что подразумевает участие в научных конференциях, подготовку научных публикаций, участие в грантах и хоздоговорных работах кафедры по заданию предприятий, выстраивание будущих выпускных квалификационных работ, начиная со 2-3 курсов обучения.</w:t>
      </w:r>
      <w:r w:rsidR="00DE19B0">
        <w:rPr>
          <w:rFonts w:ascii="Times New Roman" w:hAnsi="Times New Roman"/>
          <w:sz w:val="28"/>
          <w:szCs w:val="28"/>
        </w:rPr>
        <w:t xml:space="preserve"> Относительно небольшой контингент студентов кафедры позволяет непосредственно реализовывать индивидуальное сопровождение </w:t>
      </w:r>
      <w:r w:rsidR="00EA5F7A">
        <w:rPr>
          <w:rFonts w:ascii="Times New Roman" w:hAnsi="Times New Roman"/>
          <w:sz w:val="28"/>
          <w:szCs w:val="28"/>
        </w:rPr>
        <w:t>обучающихся</w:t>
      </w:r>
      <w:r w:rsidR="00DE19B0">
        <w:rPr>
          <w:rFonts w:ascii="Times New Roman" w:hAnsi="Times New Roman"/>
          <w:sz w:val="28"/>
          <w:szCs w:val="28"/>
        </w:rPr>
        <w:t xml:space="preserve"> на всем протяжении возможного пути</w:t>
      </w:r>
      <w:r w:rsidR="004E3B94">
        <w:rPr>
          <w:rFonts w:ascii="Times New Roman" w:hAnsi="Times New Roman"/>
          <w:sz w:val="28"/>
          <w:szCs w:val="28"/>
        </w:rPr>
        <w:t xml:space="preserve"> их личностного</w:t>
      </w:r>
      <w:r w:rsidR="00DE19B0">
        <w:rPr>
          <w:rFonts w:ascii="Times New Roman" w:hAnsi="Times New Roman"/>
          <w:sz w:val="28"/>
          <w:szCs w:val="28"/>
        </w:rPr>
        <w:t xml:space="preserve"> развития: бакалавр – магистр – аспирант – преподаватель</w:t>
      </w:r>
      <w:r w:rsidR="00DE19B0" w:rsidRPr="00DE19B0">
        <w:rPr>
          <w:rFonts w:ascii="Times New Roman" w:hAnsi="Times New Roman"/>
          <w:sz w:val="28"/>
          <w:szCs w:val="28"/>
        </w:rPr>
        <w:t>/</w:t>
      </w:r>
      <w:r w:rsidR="00DE19B0">
        <w:rPr>
          <w:rFonts w:ascii="Times New Roman" w:hAnsi="Times New Roman"/>
          <w:sz w:val="28"/>
          <w:szCs w:val="28"/>
        </w:rPr>
        <w:t>научный сотрудник, тем самым одновременно готовится и кадровый резерв кафедры.</w:t>
      </w:r>
    </w:p>
    <w:p w:rsidR="00EF1EF5" w:rsidRPr="004A0790" w:rsidRDefault="00EF1EF5" w:rsidP="00EF1E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Запланирована ежегодная самопроверка обеспечения научно-образовательной деятельности кафедры необходимой учебно-методической литературой, </w:t>
      </w:r>
      <w:r w:rsidR="00E81DBE">
        <w:rPr>
          <w:rFonts w:ascii="Times New Roman" w:hAnsi="Times New Roman"/>
          <w:sz w:val="28"/>
          <w:szCs w:val="28"/>
        </w:rPr>
        <w:t>регулярные методические семинары кафедры,</w:t>
      </w:r>
      <w:r>
        <w:rPr>
          <w:rFonts w:ascii="Times New Roman" w:hAnsi="Times New Roman"/>
          <w:sz w:val="28"/>
          <w:szCs w:val="28"/>
        </w:rPr>
        <w:t xml:space="preserve"> систематическая </w:t>
      </w:r>
      <w:r w:rsidR="00E81DBE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пособий и методических руководств. Продолжится активное внедрение информационных технологий в курсы лекций, в контроль знаний и навыков с опорой на предыдущие разработки кафедры. </w:t>
      </w:r>
    </w:p>
    <w:p w:rsidR="00A73D2E" w:rsidRDefault="00EF1EF5" w:rsidP="00A73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7326">
        <w:rPr>
          <w:rFonts w:ascii="Times New Roman" w:hAnsi="Times New Roman"/>
          <w:sz w:val="28"/>
          <w:szCs w:val="28"/>
        </w:rPr>
        <w:t xml:space="preserve"> развитии научно-исследовательской </w:t>
      </w:r>
      <w:r w:rsidR="00E81DBE">
        <w:rPr>
          <w:rFonts w:ascii="Times New Roman" w:hAnsi="Times New Roman"/>
          <w:sz w:val="28"/>
          <w:szCs w:val="28"/>
        </w:rPr>
        <w:t>деятельности</w:t>
      </w:r>
      <w:r w:rsidR="00757326">
        <w:rPr>
          <w:rFonts w:ascii="Times New Roman" w:hAnsi="Times New Roman"/>
          <w:sz w:val="28"/>
          <w:szCs w:val="28"/>
        </w:rPr>
        <w:t xml:space="preserve"> </w:t>
      </w:r>
      <w:r w:rsidR="00B808B9">
        <w:rPr>
          <w:rFonts w:ascii="Times New Roman" w:hAnsi="Times New Roman"/>
          <w:sz w:val="28"/>
          <w:szCs w:val="28"/>
        </w:rPr>
        <w:t xml:space="preserve">выполняемые исследования и хоздоговры будут реализовываться системно как составляющая </w:t>
      </w:r>
      <w:r w:rsidR="0005660D">
        <w:rPr>
          <w:rFonts w:ascii="Times New Roman" w:hAnsi="Times New Roman"/>
          <w:sz w:val="28"/>
          <w:szCs w:val="28"/>
        </w:rPr>
        <w:t>научно-</w:t>
      </w:r>
      <w:r w:rsidR="00B808B9">
        <w:rPr>
          <w:rFonts w:ascii="Times New Roman" w:hAnsi="Times New Roman"/>
          <w:sz w:val="28"/>
          <w:szCs w:val="28"/>
        </w:rPr>
        <w:t xml:space="preserve">инновационной деятельности университета. </w:t>
      </w:r>
      <w:r w:rsidR="00CF6E5C">
        <w:rPr>
          <w:rFonts w:ascii="Times New Roman" w:hAnsi="Times New Roman"/>
          <w:sz w:val="28"/>
          <w:szCs w:val="28"/>
        </w:rPr>
        <w:t>В течение пятилетнего срока к</w:t>
      </w:r>
      <w:r w:rsidR="00B808B9">
        <w:rPr>
          <w:rFonts w:ascii="Times New Roman" w:hAnsi="Times New Roman"/>
          <w:sz w:val="28"/>
          <w:szCs w:val="28"/>
        </w:rPr>
        <w:t xml:space="preserve">афедра должна </w:t>
      </w:r>
      <w:r w:rsidR="00000926">
        <w:rPr>
          <w:rFonts w:ascii="Times New Roman" w:hAnsi="Times New Roman"/>
          <w:sz w:val="28"/>
          <w:szCs w:val="28"/>
        </w:rPr>
        <w:t xml:space="preserve">сохранить достигнутые </w:t>
      </w:r>
      <w:r w:rsidR="00EA5F7A">
        <w:rPr>
          <w:rFonts w:ascii="Times New Roman" w:hAnsi="Times New Roman"/>
          <w:sz w:val="28"/>
          <w:szCs w:val="28"/>
        </w:rPr>
        <w:t>показатели</w:t>
      </w:r>
      <w:r w:rsidR="00000926">
        <w:rPr>
          <w:rFonts w:ascii="Times New Roman" w:hAnsi="Times New Roman"/>
          <w:sz w:val="28"/>
          <w:szCs w:val="28"/>
        </w:rPr>
        <w:t xml:space="preserve"> и </w:t>
      </w:r>
      <w:r w:rsidR="0005660D">
        <w:rPr>
          <w:rFonts w:ascii="Times New Roman" w:hAnsi="Times New Roman"/>
          <w:sz w:val="28"/>
          <w:szCs w:val="28"/>
        </w:rPr>
        <w:t>выдвинуться</w:t>
      </w:r>
      <w:r w:rsidR="004E3B94">
        <w:rPr>
          <w:rFonts w:ascii="Times New Roman" w:hAnsi="Times New Roman"/>
          <w:sz w:val="28"/>
          <w:szCs w:val="28"/>
        </w:rPr>
        <w:t xml:space="preserve"> по отдельным показателям</w:t>
      </w:r>
      <w:r w:rsidR="00CF6E5C">
        <w:rPr>
          <w:rFonts w:ascii="Times New Roman" w:hAnsi="Times New Roman"/>
          <w:sz w:val="28"/>
          <w:szCs w:val="28"/>
        </w:rPr>
        <w:t xml:space="preserve"> на</w:t>
      </w:r>
      <w:r w:rsidR="00B808B9">
        <w:rPr>
          <w:rFonts w:ascii="Times New Roman" w:hAnsi="Times New Roman"/>
          <w:sz w:val="28"/>
          <w:szCs w:val="28"/>
        </w:rPr>
        <w:t xml:space="preserve"> лидирующи</w:t>
      </w:r>
      <w:r w:rsidR="00CF6E5C">
        <w:rPr>
          <w:rFonts w:ascii="Times New Roman" w:hAnsi="Times New Roman"/>
          <w:sz w:val="28"/>
          <w:szCs w:val="28"/>
        </w:rPr>
        <w:t>е позиции</w:t>
      </w:r>
      <w:r w:rsidR="00B808B9">
        <w:rPr>
          <w:rFonts w:ascii="Times New Roman" w:hAnsi="Times New Roman"/>
          <w:sz w:val="28"/>
          <w:szCs w:val="28"/>
        </w:rPr>
        <w:t xml:space="preserve">. </w:t>
      </w:r>
      <w:r w:rsidR="00000926">
        <w:rPr>
          <w:rFonts w:ascii="Times New Roman" w:hAnsi="Times New Roman"/>
          <w:sz w:val="28"/>
          <w:szCs w:val="28"/>
        </w:rPr>
        <w:t>За прошедшие 5 лет</w:t>
      </w:r>
      <w:r w:rsidR="00B808B9">
        <w:rPr>
          <w:rFonts w:ascii="Times New Roman" w:hAnsi="Times New Roman"/>
          <w:sz w:val="28"/>
          <w:szCs w:val="28"/>
        </w:rPr>
        <w:t xml:space="preserve"> сформированы</w:t>
      </w:r>
      <w:r w:rsidR="00397692">
        <w:rPr>
          <w:rFonts w:ascii="Times New Roman" w:hAnsi="Times New Roman"/>
          <w:sz w:val="28"/>
          <w:szCs w:val="28"/>
        </w:rPr>
        <w:t xml:space="preserve"> сбалансированные по</w:t>
      </w:r>
      <w:r w:rsidR="00DD060E">
        <w:rPr>
          <w:rFonts w:ascii="Times New Roman" w:hAnsi="Times New Roman"/>
          <w:sz w:val="28"/>
          <w:szCs w:val="28"/>
        </w:rPr>
        <w:t xml:space="preserve"> опыту и</w:t>
      </w:r>
      <w:r w:rsidR="00397692">
        <w:rPr>
          <w:rFonts w:ascii="Times New Roman" w:hAnsi="Times New Roman"/>
          <w:sz w:val="28"/>
          <w:szCs w:val="28"/>
        </w:rPr>
        <w:t xml:space="preserve"> возрасту</w:t>
      </w:r>
      <w:r w:rsidR="00DD060E">
        <w:rPr>
          <w:rFonts w:ascii="Times New Roman" w:hAnsi="Times New Roman"/>
          <w:sz w:val="28"/>
          <w:szCs w:val="28"/>
        </w:rPr>
        <w:t xml:space="preserve"> </w:t>
      </w:r>
      <w:r w:rsidR="00000926">
        <w:rPr>
          <w:rFonts w:ascii="Times New Roman" w:hAnsi="Times New Roman"/>
          <w:sz w:val="28"/>
          <w:szCs w:val="28"/>
        </w:rPr>
        <w:t>научно-исследовательские группы</w:t>
      </w:r>
      <w:r w:rsidR="00B808B9">
        <w:rPr>
          <w:rFonts w:ascii="Times New Roman" w:hAnsi="Times New Roman"/>
          <w:sz w:val="28"/>
          <w:szCs w:val="28"/>
        </w:rPr>
        <w:t>,</w:t>
      </w:r>
      <w:r w:rsidR="0005660D">
        <w:rPr>
          <w:rFonts w:ascii="Times New Roman" w:hAnsi="Times New Roman"/>
          <w:sz w:val="28"/>
          <w:szCs w:val="28"/>
        </w:rPr>
        <w:t xml:space="preserve"> в дальнейшем</w:t>
      </w:r>
      <w:r w:rsidR="00000926">
        <w:rPr>
          <w:rFonts w:ascii="Times New Roman" w:hAnsi="Times New Roman"/>
          <w:sz w:val="28"/>
          <w:szCs w:val="28"/>
        </w:rPr>
        <w:t xml:space="preserve"> </w:t>
      </w:r>
      <w:r w:rsidR="0005660D">
        <w:rPr>
          <w:rFonts w:ascii="Times New Roman" w:hAnsi="Times New Roman"/>
          <w:sz w:val="28"/>
          <w:szCs w:val="28"/>
        </w:rPr>
        <w:t>не исключается</w:t>
      </w:r>
      <w:r w:rsidR="00B808B9">
        <w:rPr>
          <w:rFonts w:ascii="Times New Roman" w:hAnsi="Times New Roman"/>
          <w:sz w:val="28"/>
          <w:szCs w:val="28"/>
        </w:rPr>
        <w:t xml:space="preserve"> создан</w:t>
      </w:r>
      <w:r w:rsidR="00000926">
        <w:rPr>
          <w:rFonts w:ascii="Times New Roman" w:hAnsi="Times New Roman"/>
          <w:sz w:val="28"/>
          <w:szCs w:val="28"/>
        </w:rPr>
        <w:t>ие</w:t>
      </w:r>
      <w:r w:rsidR="00B808B9">
        <w:rPr>
          <w:rFonts w:ascii="Times New Roman" w:hAnsi="Times New Roman"/>
          <w:sz w:val="28"/>
          <w:szCs w:val="28"/>
        </w:rPr>
        <w:t xml:space="preserve"> малы</w:t>
      </w:r>
      <w:r w:rsidR="00000926">
        <w:rPr>
          <w:rFonts w:ascii="Times New Roman" w:hAnsi="Times New Roman"/>
          <w:sz w:val="28"/>
          <w:szCs w:val="28"/>
        </w:rPr>
        <w:t>х</w:t>
      </w:r>
      <w:r w:rsidR="00B808B9">
        <w:rPr>
          <w:rFonts w:ascii="Times New Roman" w:hAnsi="Times New Roman"/>
          <w:sz w:val="28"/>
          <w:szCs w:val="28"/>
        </w:rPr>
        <w:t xml:space="preserve"> инновационны</w:t>
      </w:r>
      <w:r w:rsidR="00000926">
        <w:rPr>
          <w:rFonts w:ascii="Times New Roman" w:hAnsi="Times New Roman"/>
          <w:sz w:val="28"/>
          <w:szCs w:val="28"/>
        </w:rPr>
        <w:t>х</w:t>
      </w:r>
      <w:r w:rsidR="00B808B9">
        <w:rPr>
          <w:rFonts w:ascii="Times New Roman" w:hAnsi="Times New Roman"/>
          <w:sz w:val="28"/>
          <w:szCs w:val="28"/>
        </w:rPr>
        <w:t xml:space="preserve"> предприяти</w:t>
      </w:r>
      <w:r w:rsidR="00000926">
        <w:rPr>
          <w:rFonts w:ascii="Times New Roman" w:hAnsi="Times New Roman"/>
          <w:sz w:val="28"/>
          <w:szCs w:val="28"/>
        </w:rPr>
        <w:t>й</w:t>
      </w:r>
      <w:r w:rsidR="00B808B9">
        <w:rPr>
          <w:rFonts w:ascii="Times New Roman" w:hAnsi="Times New Roman"/>
          <w:sz w:val="28"/>
          <w:szCs w:val="28"/>
        </w:rPr>
        <w:t>, выполняющи</w:t>
      </w:r>
      <w:r w:rsidR="00000926">
        <w:rPr>
          <w:rFonts w:ascii="Times New Roman" w:hAnsi="Times New Roman"/>
          <w:sz w:val="28"/>
          <w:szCs w:val="28"/>
        </w:rPr>
        <w:t>х</w:t>
      </w:r>
      <w:r w:rsidR="00B808B9">
        <w:rPr>
          <w:rFonts w:ascii="Times New Roman" w:hAnsi="Times New Roman"/>
          <w:sz w:val="28"/>
          <w:szCs w:val="28"/>
        </w:rPr>
        <w:t xml:space="preserve"> коммерциализацию результатов научных исследований при</w:t>
      </w:r>
      <w:r w:rsidR="00397692">
        <w:rPr>
          <w:rFonts w:ascii="Times New Roman" w:hAnsi="Times New Roman"/>
          <w:sz w:val="28"/>
          <w:szCs w:val="28"/>
        </w:rPr>
        <w:t xml:space="preserve"> активном</w:t>
      </w:r>
      <w:r w:rsidR="00B808B9">
        <w:rPr>
          <w:rFonts w:ascii="Times New Roman" w:hAnsi="Times New Roman"/>
          <w:sz w:val="28"/>
          <w:szCs w:val="28"/>
        </w:rPr>
        <w:t xml:space="preserve"> использовании ресурсов инновационной инфраструктуры вуза. </w:t>
      </w:r>
      <w:r w:rsidR="00DD060E">
        <w:rPr>
          <w:rFonts w:ascii="Times New Roman" w:hAnsi="Times New Roman"/>
          <w:sz w:val="28"/>
          <w:szCs w:val="28"/>
        </w:rPr>
        <w:t>Как следствие</w:t>
      </w:r>
      <w:r w:rsidR="00000926">
        <w:rPr>
          <w:rFonts w:ascii="Times New Roman" w:hAnsi="Times New Roman"/>
          <w:sz w:val="28"/>
          <w:szCs w:val="28"/>
        </w:rPr>
        <w:t>,</w:t>
      </w:r>
      <w:r w:rsidR="00DD060E">
        <w:rPr>
          <w:rFonts w:ascii="Times New Roman" w:hAnsi="Times New Roman"/>
          <w:sz w:val="28"/>
          <w:szCs w:val="28"/>
        </w:rPr>
        <w:t xml:space="preserve"> значительно</w:t>
      </w:r>
      <w:r w:rsidR="00B808B9">
        <w:rPr>
          <w:rFonts w:ascii="Times New Roman" w:hAnsi="Times New Roman"/>
          <w:sz w:val="28"/>
          <w:szCs w:val="28"/>
        </w:rPr>
        <w:t xml:space="preserve"> активизируется получение патентов и свидетельств на программные продукты сотрудниками кафедры. </w:t>
      </w:r>
      <w:r w:rsidR="00000926">
        <w:rPr>
          <w:rFonts w:ascii="Times New Roman" w:hAnsi="Times New Roman"/>
          <w:sz w:val="28"/>
          <w:szCs w:val="28"/>
        </w:rPr>
        <w:t>До</w:t>
      </w:r>
      <w:r w:rsidR="00B808B9">
        <w:rPr>
          <w:rFonts w:ascii="Times New Roman" w:hAnsi="Times New Roman"/>
          <w:sz w:val="28"/>
          <w:szCs w:val="28"/>
        </w:rPr>
        <w:t xml:space="preserve">лжна </w:t>
      </w:r>
      <w:r w:rsidR="00000926">
        <w:rPr>
          <w:rFonts w:ascii="Times New Roman" w:hAnsi="Times New Roman"/>
          <w:sz w:val="28"/>
          <w:szCs w:val="28"/>
        </w:rPr>
        <w:t>быть продолжена</w:t>
      </w:r>
      <w:r w:rsidR="00B808B9">
        <w:rPr>
          <w:rFonts w:ascii="Times New Roman" w:hAnsi="Times New Roman"/>
          <w:sz w:val="28"/>
          <w:szCs w:val="28"/>
        </w:rPr>
        <w:t xml:space="preserve"> работа по написанию заявок</w:t>
      </w:r>
      <w:r w:rsidR="004B1E2C">
        <w:rPr>
          <w:rFonts w:ascii="Times New Roman" w:hAnsi="Times New Roman"/>
          <w:sz w:val="28"/>
          <w:szCs w:val="28"/>
        </w:rPr>
        <w:t xml:space="preserve"> на участие в конкурсах и грантах</w:t>
      </w:r>
      <w:r w:rsidR="00B808B9">
        <w:rPr>
          <w:rFonts w:ascii="Times New Roman" w:hAnsi="Times New Roman"/>
          <w:sz w:val="28"/>
          <w:szCs w:val="28"/>
        </w:rPr>
        <w:t>, в организации этой работы</w:t>
      </w:r>
      <w:r w:rsidR="00BA0F4D">
        <w:rPr>
          <w:rFonts w:ascii="Times New Roman" w:hAnsi="Times New Roman"/>
          <w:sz w:val="28"/>
          <w:szCs w:val="28"/>
        </w:rPr>
        <w:t>,</w:t>
      </w:r>
      <w:r w:rsidR="00B808B9">
        <w:rPr>
          <w:rFonts w:ascii="Times New Roman" w:hAnsi="Times New Roman"/>
          <w:sz w:val="28"/>
          <w:szCs w:val="28"/>
        </w:rPr>
        <w:t xml:space="preserve"> </w:t>
      </w:r>
      <w:r w:rsidR="00BA0F4D">
        <w:rPr>
          <w:rFonts w:ascii="Times New Roman" w:hAnsi="Times New Roman"/>
          <w:sz w:val="28"/>
          <w:szCs w:val="28"/>
        </w:rPr>
        <w:t xml:space="preserve">а равно и в налаживании научного сотрудничества с предприятиями, </w:t>
      </w:r>
      <w:r w:rsidR="00B808B9">
        <w:rPr>
          <w:rFonts w:ascii="Times New Roman" w:hAnsi="Times New Roman"/>
          <w:sz w:val="28"/>
          <w:szCs w:val="28"/>
        </w:rPr>
        <w:t>ввиду её важности заведующий кафедрой должен нести личную ответственность</w:t>
      </w:r>
      <w:r w:rsidR="004B1E2C">
        <w:rPr>
          <w:rFonts w:ascii="Times New Roman" w:hAnsi="Times New Roman"/>
          <w:sz w:val="28"/>
          <w:szCs w:val="28"/>
        </w:rPr>
        <w:t xml:space="preserve">, </w:t>
      </w:r>
      <w:r w:rsidR="00B808B9">
        <w:rPr>
          <w:rFonts w:ascii="Times New Roman" w:hAnsi="Times New Roman"/>
          <w:sz w:val="28"/>
          <w:szCs w:val="28"/>
        </w:rPr>
        <w:t xml:space="preserve">и ежемесячно докладывать </w:t>
      </w:r>
      <w:r w:rsidR="00397692">
        <w:rPr>
          <w:rFonts w:ascii="Times New Roman" w:hAnsi="Times New Roman"/>
          <w:sz w:val="28"/>
          <w:szCs w:val="28"/>
        </w:rPr>
        <w:t>текущие</w:t>
      </w:r>
      <w:r w:rsidR="00B808B9">
        <w:rPr>
          <w:rFonts w:ascii="Times New Roman" w:hAnsi="Times New Roman"/>
          <w:sz w:val="28"/>
          <w:szCs w:val="28"/>
        </w:rPr>
        <w:t xml:space="preserve"> результаты на заседаниях кафедры.</w:t>
      </w:r>
    </w:p>
    <w:p w:rsidR="00645947" w:rsidRDefault="00645947" w:rsidP="00A73D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внимания будет работа по подготовке и защите диссертаций (</w:t>
      </w:r>
      <w:r w:rsidR="00BC2076">
        <w:rPr>
          <w:rFonts w:ascii="Times New Roman" w:hAnsi="Times New Roman"/>
          <w:sz w:val="28"/>
          <w:szCs w:val="28"/>
        </w:rPr>
        <w:t xml:space="preserve">не менее </w:t>
      </w:r>
      <w:r w:rsidR="00000926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диссертаци</w:t>
      </w:r>
      <w:r w:rsidR="00BC2076">
        <w:rPr>
          <w:rFonts w:ascii="Times New Roman" w:hAnsi="Times New Roman"/>
          <w:sz w:val="28"/>
          <w:szCs w:val="28"/>
        </w:rPr>
        <w:t>й</w:t>
      </w:r>
      <w:r w:rsidR="00DD060E">
        <w:rPr>
          <w:rFonts w:ascii="Times New Roman" w:hAnsi="Times New Roman"/>
          <w:sz w:val="28"/>
          <w:szCs w:val="28"/>
        </w:rPr>
        <w:t xml:space="preserve"> запланировано к защите</w:t>
      </w:r>
      <w:r>
        <w:rPr>
          <w:rFonts w:ascii="Times New Roman" w:hAnsi="Times New Roman"/>
          <w:sz w:val="28"/>
          <w:szCs w:val="28"/>
        </w:rPr>
        <w:t xml:space="preserve"> в 201</w:t>
      </w:r>
      <w:r w:rsidR="000009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году), должна существенно возрасти публикационная активность, в том числе, за счет</w:t>
      </w:r>
      <w:r w:rsidR="00BC2076">
        <w:rPr>
          <w:rFonts w:ascii="Times New Roman" w:hAnsi="Times New Roman"/>
          <w:sz w:val="28"/>
          <w:szCs w:val="28"/>
        </w:rPr>
        <w:t xml:space="preserve"> расширения</w:t>
      </w:r>
      <w:r>
        <w:rPr>
          <w:rFonts w:ascii="Times New Roman" w:hAnsi="Times New Roman"/>
          <w:sz w:val="28"/>
          <w:szCs w:val="28"/>
        </w:rPr>
        <w:t xml:space="preserve"> участия</w:t>
      </w:r>
      <w:r w:rsidR="00DD060E">
        <w:rPr>
          <w:rFonts w:ascii="Times New Roman" w:hAnsi="Times New Roman"/>
          <w:sz w:val="28"/>
          <w:szCs w:val="28"/>
        </w:rPr>
        <w:t xml:space="preserve"> в публикациях</w:t>
      </w:r>
      <w:r>
        <w:rPr>
          <w:rFonts w:ascii="Times New Roman" w:hAnsi="Times New Roman"/>
          <w:sz w:val="28"/>
          <w:szCs w:val="28"/>
        </w:rPr>
        <w:t xml:space="preserve"> студентов под руководством ведущих преподавателей</w:t>
      </w:r>
      <w:r w:rsidR="00BC2076">
        <w:rPr>
          <w:rFonts w:ascii="Times New Roman" w:hAnsi="Times New Roman"/>
          <w:sz w:val="28"/>
          <w:szCs w:val="28"/>
        </w:rPr>
        <w:t>, участие во всероссийских и международных конференциях. Необходимо возобновить выставочную деятельность, рассматривая её как элемент маркетинга инновационных разработок кафедры.</w:t>
      </w:r>
    </w:p>
    <w:p w:rsidR="00265C0C" w:rsidRDefault="00265C0C" w:rsidP="00265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0009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достигнуто общее повышение эффективности научно-исследовательской работы сотрудников кафедры. </w:t>
      </w:r>
      <w:r w:rsidR="00DD060E">
        <w:rPr>
          <w:rFonts w:ascii="Times New Roman" w:hAnsi="Times New Roman"/>
          <w:sz w:val="28"/>
          <w:szCs w:val="28"/>
        </w:rPr>
        <w:t>Планируется у</w:t>
      </w:r>
      <w:r>
        <w:rPr>
          <w:rFonts w:ascii="Times New Roman" w:hAnsi="Times New Roman"/>
          <w:sz w:val="28"/>
          <w:szCs w:val="28"/>
        </w:rPr>
        <w:t>величение объемов финансирования НИР к 20</w:t>
      </w:r>
      <w:r w:rsidR="0000092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 до уровня не менее </w:t>
      </w:r>
      <w:r w:rsidR="0000092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000926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 рублей</w:t>
      </w:r>
      <w:r w:rsidR="004E3B94">
        <w:rPr>
          <w:rFonts w:ascii="Times New Roman" w:hAnsi="Times New Roman"/>
          <w:sz w:val="28"/>
          <w:szCs w:val="28"/>
        </w:rPr>
        <w:t xml:space="preserve"> в год</w:t>
      </w:r>
      <w:r w:rsidR="00844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00926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 xml:space="preserve"> публикационной активности сотрудников кафедры</w:t>
      </w:r>
      <w:r w:rsidR="00000926">
        <w:rPr>
          <w:rFonts w:ascii="Times New Roman" w:hAnsi="Times New Roman"/>
          <w:sz w:val="28"/>
          <w:szCs w:val="28"/>
        </w:rPr>
        <w:t xml:space="preserve"> </w:t>
      </w:r>
      <w:r w:rsidR="00DD060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00926">
        <w:rPr>
          <w:rFonts w:ascii="Times New Roman" w:hAnsi="Times New Roman"/>
          <w:sz w:val="28"/>
          <w:szCs w:val="28"/>
        </w:rPr>
        <w:t>не менее 2</w:t>
      </w:r>
      <w:r w:rsidR="00DD06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публикаций на сотрудника</w:t>
      </w:r>
      <w:r w:rsidR="00DD060E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 xml:space="preserve"> в изданиях уровня не ниже перечня ВАК и не менее </w:t>
      </w:r>
      <w:r w:rsidR="004A1C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публикаци</w:t>
      </w:r>
      <w:r w:rsidR="004A1C6C">
        <w:rPr>
          <w:rFonts w:ascii="Times New Roman" w:hAnsi="Times New Roman"/>
          <w:sz w:val="28"/>
          <w:szCs w:val="28"/>
        </w:rPr>
        <w:t>й кафедры в год</w:t>
      </w:r>
      <w:r>
        <w:rPr>
          <w:rFonts w:ascii="Times New Roman" w:hAnsi="Times New Roman"/>
          <w:sz w:val="28"/>
          <w:szCs w:val="28"/>
        </w:rPr>
        <w:t>, входящ</w:t>
      </w:r>
      <w:r w:rsidR="004A1C6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в базы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37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F37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F37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60E">
        <w:rPr>
          <w:rFonts w:ascii="Times New Roman" w:hAnsi="Times New Roman"/>
          <w:sz w:val="28"/>
          <w:szCs w:val="28"/>
        </w:rPr>
        <w:t>Планируется п</w:t>
      </w:r>
      <w:r>
        <w:rPr>
          <w:rFonts w:ascii="Times New Roman" w:hAnsi="Times New Roman"/>
          <w:sz w:val="28"/>
          <w:szCs w:val="28"/>
        </w:rPr>
        <w:t>убликация</w:t>
      </w:r>
      <w:r w:rsidR="00000926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 xml:space="preserve"> не менее </w:t>
      </w:r>
      <w:r w:rsidR="000009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-х монографий</w:t>
      </w:r>
      <w:r w:rsidR="00DD060E">
        <w:rPr>
          <w:rFonts w:ascii="Times New Roman" w:hAnsi="Times New Roman"/>
          <w:sz w:val="28"/>
          <w:szCs w:val="28"/>
        </w:rPr>
        <w:t xml:space="preserve"> сотрудниками кафедры</w:t>
      </w:r>
      <w:r>
        <w:rPr>
          <w:rFonts w:ascii="Times New Roman" w:hAnsi="Times New Roman"/>
          <w:sz w:val="28"/>
          <w:szCs w:val="28"/>
        </w:rPr>
        <w:t>.</w:t>
      </w:r>
      <w:r w:rsidR="0033275B">
        <w:rPr>
          <w:rFonts w:ascii="Times New Roman" w:hAnsi="Times New Roman"/>
          <w:sz w:val="28"/>
          <w:szCs w:val="28"/>
        </w:rPr>
        <w:t xml:space="preserve"> </w:t>
      </w:r>
      <w:r w:rsidR="008A1657">
        <w:rPr>
          <w:rFonts w:ascii="Times New Roman" w:hAnsi="Times New Roman"/>
          <w:sz w:val="28"/>
          <w:szCs w:val="28"/>
        </w:rPr>
        <w:t>Защиты кандидатских диссертаций должны производиться  ежегодно, в том числе не исключаются досрочные защиты.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8A1657">
        <w:rPr>
          <w:rFonts w:ascii="Times New Roman" w:hAnsi="Times New Roman"/>
          <w:sz w:val="28"/>
          <w:szCs w:val="28"/>
        </w:rPr>
        <w:t xml:space="preserve"> Два сотрудника кафедры запланировали</w:t>
      </w:r>
      <w:r w:rsidR="00EF1EF5">
        <w:rPr>
          <w:rFonts w:ascii="Times New Roman" w:hAnsi="Times New Roman"/>
          <w:sz w:val="28"/>
          <w:szCs w:val="28"/>
        </w:rPr>
        <w:t xml:space="preserve"> с 2018г.</w:t>
      </w:r>
      <w:r w:rsidR="008A1657">
        <w:rPr>
          <w:rFonts w:ascii="Times New Roman" w:hAnsi="Times New Roman"/>
          <w:sz w:val="28"/>
          <w:szCs w:val="28"/>
        </w:rPr>
        <w:t xml:space="preserve"> начать работу над докторскими диссертациями.</w:t>
      </w:r>
    </w:p>
    <w:p w:rsidR="00F27852" w:rsidRDefault="00F27852" w:rsidP="00265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совершенствования </w:t>
      </w:r>
      <w:r w:rsidR="002B027D">
        <w:rPr>
          <w:rFonts w:ascii="Times New Roman" w:hAnsi="Times New Roman"/>
          <w:sz w:val="28"/>
          <w:szCs w:val="28"/>
        </w:rPr>
        <w:t xml:space="preserve"> образовательной и </w:t>
      </w:r>
      <w:r>
        <w:rPr>
          <w:rFonts w:ascii="Times New Roman" w:hAnsi="Times New Roman"/>
          <w:sz w:val="28"/>
          <w:szCs w:val="28"/>
        </w:rPr>
        <w:t>научной деятельности необходимо развивать материально-техническую, лабораторную исследовательскую базу,</w:t>
      </w:r>
      <w:r w:rsidR="00B31013">
        <w:rPr>
          <w:rFonts w:ascii="Times New Roman" w:hAnsi="Times New Roman"/>
          <w:sz w:val="28"/>
          <w:szCs w:val="28"/>
        </w:rPr>
        <w:t xml:space="preserve"> в максимальной степени</w:t>
      </w:r>
      <w:r>
        <w:rPr>
          <w:rFonts w:ascii="Times New Roman" w:hAnsi="Times New Roman"/>
          <w:sz w:val="28"/>
          <w:szCs w:val="28"/>
        </w:rPr>
        <w:t xml:space="preserve"> используя возможности кооперации с промышленностью</w:t>
      </w:r>
      <w:r w:rsidR="00000926">
        <w:rPr>
          <w:rFonts w:ascii="Times New Roman" w:hAnsi="Times New Roman"/>
          <w:sz w:val="28"/>
          <w:szCs w:val="28"/>
        </w:rPr>
        <w:t>, а также за счет</w:t>
      </w:r>
      <w:r w:rsidR="00DE19B0">
        <w:rPr>
          <w:rFonts w:ascii="Times New Roman" w:hAnsi="Times New Roman"/>
          <w:sz w:val="28"/>
          <w:szCs w:val="28"/>
        </w:rPr>
        <w:t xml:space="preserve"> дальнейшего</w:t>
      </w:r>
      <w:r w:rsidR="00000926">
        <w:rPr>
          <w:rFonts w:ascii="Times New Roman" w:hAnsi="Times New Roman"/>
          <w:sz w:val="28"/>
          <w:szCs w:val="28"/>
        </w:rPr>
        <w:t xml:space="preserve"> привлечения финансовых средств грантов и программ</w:t>
      </w:r>
      <w:r>
        <w:rPr>
          <w:rFonts w:ascii="Times New Roman" w:hAnsi="Times New Roman"/>
          <w:sz w:val="28"/>
          <w:szCs w:val="28"/>
        </w:rPr>
        <w:t>.</w:t>
      </w:r>
      <w:r w:rsidR="00BA0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Предусматривается разработка и сертификация </w:t>
      </w:r>
      <w:r w:rsidRPr="007501BD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х</w:t>
      </w:r>
      <w:r w:rsidRPr="007501BD">
        <w:rPr>
          <w:rFonts w:ascii="Times New Roman" w:hAnsi="Times New Roman"/>
          <w:sz w:val="28"/>
          <w:szCs w:val="28"/>
        </w:rPr>
        <w:t xml:space="preserve"> комплект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7501BD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1500A">
        <w:rPr>
          <w:rFonts w:ascii="Times New Roman" w:hAnsi="Times New Roman"/>
          <w:sz w:val="28"/>
          <w:szCs w:val="28"/>
        </w:rPr>
        <w:t xml:space="preserve">приобретение, </w:t>
      </w:r>
      <w:r>
        <w:rPr>
          <w:rFonts w:ascii="Times New Roman" w:hAnsi="Times New Roman"/>
          <w:sz w:val="28"/>
          <w:szCs w:val="28"/>
        </w:rPr>
        <w:t xml:space="preserve">разработка и внедрение в учебный процесс </w:t>
      </w:r>
      <w:r w:rsidRPr="007501BD">
        <w:rPr>
          <w:rFonts w:ascii="Times New Roman" w:hAnsi="Times New Roman"/>
          <w:sz w:val="28"/>
          <w:szCs w:val="28"/>
        </w:rPr>
        <w:t>новы</w:t>
      </w:r>
      <w:r>
        <w:rPr>
          <w:rFonts w:ascii="Times New Roman" w:hAnsi="Times New Roman"/>
          <w:sz w:val="28"/>
          <w:szCs w:val="28"/>
        </w:rPr>
        <w:t>х</w:t>
      </w:r>
      <w:r w:rsidRPr="007501BD">
        <w:rPr>
          <w:rFonts w:ascii="Times New Roman" w:hAnsi="Times New Roman"/>
          <w:sz w:val="28"/>
          <w:szCs w:val="28"/>
        </w:rPr>
        <w:t xml:space="preserve"> программны</w:t>
      </w:r>
      <w:r>
        <w:rPr>
          <w:rFonts w:ascii="Times New Roman" w:hAnsi="Times New Roman"/>
          <w:sz w:val="28"/>
          <w:szCs w:val="28"/>
        </w:rPr>
        <w:t>х</w:t>
      </w:r>
      <w:r w:rsidRPr="007501BD"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</w:rPr>
        <w:t>ов.</w:t>
      </w:r>
    </w:p>
    <w:p w:rsidR="006C226B" w:rsidRPr="00287B51" w:rsidRDefault="00265C0C" w:rsidP="0005660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4404D1">
        <w:rPr>
          <w:rFonts w:ascii="Times New Roman" w:hAnsi="Times New Roman"/>
          <w:sz w:val="28"/>
          <w:szCs w:val="28"/>
        </w:rPr>
        <w:t>основную</w:t>
      </w:r>
      <w:r>
        <w:rPr>
          <w:rFonts w:ascii="Times New Roman" w:hAnsi="Times New Roman"/>
          <w:sz w:val="28"/>
          <w:szCs w:val="28"/>
        </w:rPr>
        <w:t xml:space="preserve"> идею программы развития кафедры «Электротехника и электромеханика» </w:t>
      </w:r>
      <w:r w:rsidR="0005660D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выразить следующ</w:t>
      </w:r>
      <w:r w:rsidR="00844414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44414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>: «</w:t>
      </w:r>
      <w:r w:rsidR="00000926">
        <w:rPr>
          <w:rFonts w:ascii="Times New Roman" w:hAnsi="Times New Roman"/>
          <w:sz w:val="28"/>
          <w:szCs w:val="28"/>
        </w:rPr>
        <w:t>Инновационная кафедра – инновационной экономике</w:t>
      </w:r>
      <w:r>
        <w:rPr>
          <w:rFonts w:ascii="Times New Roman" w:hAnsi="Times New Roman"/>
          <w:sz w:val="28"/>
          <w:szCs w:val="28"/>
        </w:rPr>
        <w:t>».</w:t>
      </w:r>
    </w:p>
    <w:sectPr w:rsidR="006C226B" w:rsidRPr="00287B51" w:rsidSect="00EF587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3E" w:rsidRDefault="00850E3E" w:rsidP="00D24312">
      <w:pPr>
        <w:spacing w:after="0" w:line="240" w:lineRule="auto"/>
      </w:pPr>
      <w:r>
        <w:separator/>
      </w:r>
    </w:p>
  </w:endnote>
  <w:endnote w:type="continuationSeparator" w:id="0">
    <w:p w:rsidR="00850E3E" w:rsidRDefault="00850E3E" w:rsidP="00D2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3E" w:rsidRDefault="00850E3E" w:rsidP="00D24312">
      <w:pPr>
        <w:spacing w:after="0" w:line="240" w:lineRule="auto"/>
      </w:pPr>
      <w:r>
        <w:separator/>
      </w:r>
    </w:p>
  </w:footnote>
  <w:footnote w:type="continuationSeparator" w:id="0">
    <w:p w:rsidR="00850E3E" w:rsidRDefault="00850E3E" w:rsidP="00D2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626"/>
      <w:docPartObj>
        <w:docPartGallery w:val="Page Numbers (Top of Page)"/>
        <w:docPartUnique/>
      </w:docPartObj>
    </w:sdtPr>
    <w:sdtContent>
      <w:p w:rsidR="0005660D" w:rsidRDefault="00831DCF">
        <w:pPr>
          <w:pStyle w:val="a4"/>
          <w:jc w:val="center"/>
        </w:pPr>
        <w:fldSimple w:instr=" PAGE   \* MERGEFORMAT ">
          <w:r w:rsidR="0061490F">
            <w:rPr>
              <w:noProof/>
            </w:rPr>
            <w:t>6</w:t>
          </w:r>
        </w:fldSimple>
      </w:p>
    </w:sdtContent>
  </w:sdt>
  <w:p w:rsidR="0005660D" w:rsidRDefault="000566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0FCB"/>
    <w:multiLevelType w:val="multilevel"/>
    <w:tmpl w:val="037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02236"/>
    <w:multiLevelType w:val="multilevel"/>
    <w:tmpl w:val="577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47A"/>
    <w:rsid w:val="00000926"/>
    <w:rsid w:val="000161ED"/>
    <w:rsid w:val="00021DAA"/>
    <w:rsid w:val="000313C6"/>
    <w:rsid w:val="0003267B"/>
    <w:rsid w:val="00034705"/>
    <w:rsid w:val="0005660D"/>
    <w:rsid w:val="00062634"/>
    <w:rsid w:val="0008703D"/>
    <w:rsid w:val="0009619D"/>
    <w:rsid w:val="000C1A59"/>
    <w:rsid w:val="000C23D7"/>
    <w:rsid w:val="000D49DB"/>
    <w:rsid w:val="000F1C63"/>
    <w:rsid w:val="00100A11"/>
    <w:rsid w:val="00127F17"/>
    <w:rsid w:val="00131F09"/>
    <w:rsid w:val="001448BD"/>
    <w:rsid w:val="00170E19"/>
    <w:rsid w:val="0017265F"/>
    <w:rsid w:val="0017796A"/>
    <w:rsid w:val="001856EE"/>
    <w:rsid w:val="001977A0"/>
    <w:rsid w:val="001B7D62"/>
    <w:rsid w:val="001C330D"/>
    <w:rsid w:val="001F1294"/>
    <w:rsid w:val="00203531"/>
    <w:rsid w:val="00205499"/>
    <w:rsid w:val="00243F5C"/>
    <w:rsid w:val="00253306"/>
    <w:rsid w:val="00265C0C"/>
    <w:rsid w:val="002815C8"/>
    <w:rsid w:val="00281B42"/>
    <w:rsid w:val="00283421"/>
    <w:rsid w:val="00287B51"/>
    <w:rsid w:val="002A6096"/>
    <w:rsid w:val="002B027D"/>
    <w:rsid w:val="002B11E3"/>
    <w:rsid w:val="002D7CE7"/>
    <w:rsid w:val="002F1306"/>
    <w:rsid w:val="0031205F"/>
    <w:rsid w:val="0032493D"/>
    <w:rsid w:val="00326BE0"/>
    <w:rsid w:val="0033275B"/>
    <w:rsid w:val="00332FF2"/>
    <w:rsid w:val="00344211"/>
    <w:rsid w:val="003610A7"/>
    <w:rsid w:val="003948E7"/>
    <w:rsid w:val="003964E7"/>
    <w:rsid w:val="00397692"/>
    <w:rsid w:val="003D6EBE"/>
    <w:rsid w:val="003E29C5"/>
    <w:rsid w:val="003E6D86"/>
    <w:rsid w:val="003F466A"/>
    <w:rsid w:val="00416271"/>
    <w:rsid w:val="004404D1"/>
    <w:rsid w:val="00473FE7"/>
    <w:rsid w:val="00480895"/>
    <w:rsid w:val="004A1732"/>
    <w:rsid w:val="004A1C6C"/>
    <w:rsid w:val="004B1E2C"/>
    <w:rsid w:val="004B2FD6"/>
    <w:rsid w:val="004E3B94"/>
    <w:rsid w:val="00513F7E"/>
    <w:rsid w:val="00535410"/>
    <w:rsid w:val="005413E7"/>
    <w:rsid w:val="00543B8E"/>
    <w:rsid w:val="00550ADB"/>
    <w:rsid w:val="00561E61"/>
    <w:rsid w:val="00570483"/>
    <w:rsid w:val="0059615F"/>
    <w:rsid w:val="005B498F"/>
    <w:rsid w:val="005B63AB"/>
    <w:rsid w:val="005C7361"/>
    <w:rsid w:val="005F045F"/>
    <w:rsid w:val="005F3918"/>
    <w:rsid w:val="005F3A28"/>
    <w:rsid w:val="005F79E5"/>
    <w:rsid w:val="00600803"/>
    <w:rsid w:val="0061490F"/>
    <w:rsid w:val="0061500A"/>
    <w:rsid w:val="00634BC9"/>
    <w:rsid w:val="00643744"/>
    <w:rsid w:val="006452D5"/>
    <w:rsid w:val="00645947"/>
    <w:rsid w:val="00664189"/>
    <w:rsid w:val="006871F0"/>
    <w:rsid w:val="006B7FB1"/>
    <w:rsid w:val="006C226B"/>
    <w:rsid w:val="006E70F8"/>
    <w:rsid w:val="00725840"/>
    <w:rsid w:val="00754360"/>
    <w:rsid w:val="00757326"/>
    <w:rsid w:val="00761EBA"/>
    <w:rsid w:val="00764716"/>
    <w:rsid w:val="0077294C"/>
    <w:rsid w:val="00776221"/>
    <w:rsid w:val="0078626B"/>
    <w:rsid w:val="0079334C"/>
    <w:rsid w:val="00796593"/>
    <w:rsid w:val="007C0C03"/>
    <w:rsid w:val="007C1738"/>
    <w:rsid w:val="007D3B34"/>
    <w:rsid w:val="007F2E20"/>
    <w:rsid w:val="00831DCF"/>
    <w:rsid w:val="00843427"/>
    <w:rsid w:val="00844414"/>
    <w:rsid w:val="00850E3E"/>
    <w:rsid w:val="008800B7"/>
    <w:rsid w:val="00883942"/>
    <w:rsid w:val="00896A51"/>
    <w:rsid w:val="008A1657"/>
    <w:rsid w:val="008B5FCE"/>
    <w:rsid w:val="008E19DF"/>
    <w:rsid w:val="008E35D1"/>
    <w:rsid w:val="00900C2D"/>
    <w:rsid w:val="00915840"/>
    <w:rsid w:val="009651EE"/>
    <w:rsid w:val="009A67B0"/>
    <w:rsid w:val="009B14A0"/>
    <w:rsid w:val="009C0F06"/>
    <w:rsid w:val="009C4E26"/>
    <w:rsid w:val="009C697B"/>
    <w:rsid w:val="009D27AE"/>
    <w:rsid w:val="009E5106"/>
    <w:rsid w:val="009E5636"/>
    <w:rsid w:val="00A156E4"/>
    <w:rsid w:val="00A2748C"/>
    <w:rsid w:val="00A32099"/>
    <w:rsid w:val="00A5039E"/>
    <w:rsid w:val="00A6582F"/>
    <w:rsid w:val="00A73D2E"/>
    <w:rsid w:val="00A74A60"/>
    <w:rsid w:val="00A75915"/>
    <w:rsid w:val="00AA1548"/>
    <w:rsid w:val="00AB2EF0"/>
    <w:rsid w:val="00AB665C"/>
    <w:rsid w:val="00AE6D63"/>
    <w:rsid w:val="00AF0E1C"/>
    <w:rsid w:val="00AF7176"/>
    <w:rsid w:val="00B15D66"/>
    <w:rsid w:val="00B166FC"/>
    <w:rsid w:val="00B2482B"/>
    <w:rsid w:val="00B31013"/>
    <w:rsid w:val="00B505ED"/>
    <w:rsid w:val="00B56212"/>
    <w:rsid w:val="00B616FA"/>
    <w:rsid w:val="00B808B9"/>
    <w:rsid w:val="00B8200E"/>
    <w:rsid w:val="00B934D9"/>
    <w:rsid w:val="00BA0F4D"/>
    <w:rsid w:val="00BA3900"/>
    <w:rsid w:val="00BB4379"/>
    <w:rsid w:val="00BB4A34"/>
    <w:rsid w:val="00BC2076"/>
    <w:rsid w:val="00BC3E7E"/>
    <w:rsid w:val="00BC641D"/>
    <w:rsid w:val="00BE0E42"/>
    <w:rsid w:val="00BE1860"/>
    <w:rsid w:val="00BE62EE"/>
    <w:rsid w:val="00C15BDC"/>
    <w:rsid w:val="00C3717E"/>
    <w:rsid w:val="00C545D8"/>
    <w:rsid w:val="00C64791"/>
    <w:rsid w:val="00CA02E1"/>
    <w:rsid w:val="00CB0CC2"/>
    <w:rsid w:val="00CF12FD"/>
    <w:rsid w:val="00CF6E5C"/>
    <w:rsid w:val="00D10818"/>
    <w:rsid w:val="00D13D9B"/>
    <w:rsid w:val="00D15100"/>
    <w:rsid w:val="00D17144"/>
    <w:rsid w:val="00D221EF"/>
    <w:rsid w:val="00D24312"/>
    <w:rsid w:val="00D250D6"/>
    <w:rsid w:val="00D36569"/>
    <w:rsid w:val="00D40C0C"/>
    <w:rsid w:val="00D6037E"/>
    <w:rsid w:val="00D84708"/>
    <w:rsid w:val="00DA3829"/>
    <w:rsid w:val="00DA5FB0"/>
    <w:rsid w:val="00DD060E"/>
    <w:rsid w:val="00DE0901"/>
    <w:rsid w:val="00DE19B0"/>
    <w:rsid w:val="00DF5E09"/>
    <w:rsid w:val="00E04B32"/>
    <w:rsid w:val="00E065EB"/>
    <w:rsid w:val="00E364A8"/>
    <w:rsid w:val="00E74DA3"/>
    <w:rsid w:val="00E81DBE"/>
    <w:rsid w:val="00E93052"/>
    <w:rsid w:val="00EA0D6C"/>
    <w:rsid w:val="00EA5F7A"/>
    <w:rsid w:val="00EA6A2C"/>
    <w:rsid w:val="00EB026E"/>
    <w:rsid w:val="00EE7122"/>
    <w:rsid w:val="00EF1EF5"/>
    <w:rsid w:val="00EF5873"/>
    <w:rsid w:val="00F103BA"/>
    <w:rsid w:val="00F17D8E"/>
    <w:rsid w:val="00F27852"/>
    <w:rsid w:val="00F50795"/>
    <w:rsid w:val="00F6147A"/>
    <w:rsid w:val="00F8173B"/>
    <w:rsid w:val="00FC1A97"/>
    <w:rsid w:val="00FC507B"/>
    <w:rsid w:val="00FD5783"/>
    <w:rsid w:val="00FD7F66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7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31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24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4312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9651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65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iPriority w:val="99"/>
    <w:rsid w:val="009651EE"/>
    <w:pPr>
      <w:spacing w:before="100" w:beforeAutospacing="1" w:after="100" w:afterAutospacing="1" w:line="240" w:lineRule="auto"/>
      <w:ind w:firstLine="60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870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3B8D9-AB23-41C4-9A6A-68E27817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3</cp:revision>
  <cp:lastPrinted>2018-06-13T07:31:00Z</cp:lastPrinted>
  <dcterms:created xsi:type="dcterms:W3CDTF">2018-06-13T07:51:00Z</dcterms:created>
  <dcterms:modified xsi:type="dcterms:W3CDTF">2018-06-13T07:53:00Z</dcterms:modified>
</cp:coreProperties>
</file>