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97" w:rsidRPr="00293C71" w:rsidRDefault="00CD5597" w:rsidP="00CD5597">
      <w:pPr>
        <w:ind w:firstLine="720"/>
        <w:jc w:val="both"/>
        <w:rPr>
          <w:szCs w:val="28"/>
        </w:rPr>
      </w:pPr>
      <w:r w:rsidRPr="00293C71">
        <w:rPr>
          <w:szCs w:val="28"/>
        </w:rPr>
        <w:t xml:space="preserve">Название статьи – прописными буквами, по центру. Фамилия и инициалы авторов, научных руководителей -  жирный курсив, по центру.  Название организации – жирный курсив, по центру. Ключевые слова на русском языке. Аннотация на русском языке. </w:t>
      </w:r>
    </w:p>
    <w:p w:rsidR="00CD5597" w:rsidRPr="00293C71" w:rsidRDefault="00CD5597" w:rsidP="00CD5597">
      <w:pPr>
        <w:ind w:firstLine="720"/>
        <w:jc w:val="both"/>
        <w:rPr>
          <w:szCs w:val="28"/>
        </w:rPr>
      </w:pPr>
      <w:r w:rsidRPr="00293C71">
        <w:rPr>
          <w:b/>
          <w:szCs w:val="28"/>
        </w:rPr>
        <w:t>Запрещены:</w:t>
      </w:r>
      <w:r w:rsidRPr="00293C71">
        <w:rPr>
          <w:szCs w:val="28"/>
        </w:rPr>
        <w:t xml:space="preserve"> автоматические переносы, литература в виде концевых сносок, абзац пробелами. </w:t>
      </w:r>
    </w:p>
    <w:p w:rsidR="00CD5597" w:rsidRPr="00293C71" w:rsidRDefault="00CD5597" w:rsidP="00CD5597">
      <w:pPr>
        <w:jc w:val="center"/>
        <w:rPr>
          <w:b/>
          <w:szCs w:val="28"/>
        </w:rPr>
      </w:pPr>
      <w:r w:rsidRPr="00293C71">
        <w:rPr>
          <w:b/>
          <w:szCs w:val="28"/>
        </w:rPr>
        <w:t>Образец оформления статьи</w:t>
      </w:r>
    </w:p>
    <w:tbl>
      <w:tblPr>
        <w:tblW w:w="7738" w:type="dxa"/>
        <w:jc w:val="center"/>
        <w:tblInd w:w="-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38"/>
      </w:tblGrid>
      <w:tr w:rsidR="00CD5597" w:rsidRPr="00293C71" w:rsidTr="00BF5F52">
        <w:tblPrEx>
          <w:tblCellMar>
            <w:top w:w="0" w:type="dxa"/>
            <w:bottom w:w="0" w:type="dxa"/>
          </w:tblCellMar>
        </w:tblPrEx>
        <w:trPr>
          <w:trHeight w:val="2773"/>
          <w:jc w:val="center"/>
        </w:trPr>
        <w:tc>
          <w:tcPr>
            <w:tcW w:w="7738" w:type="dxa"/>
          </w:tcPr>
          <w:p w:rsidR="00CD5597" w:rsidRPr="00293C71" w:rsidRDefault="00CD5597" w:rsidP="00BF5F52">
            <w:pPr>
              <w:ind w:firstLine="540"/>
              <w:jc w:val="center"/>
              <w:rPr>
                <w:szCs w:val="28"/>
              </w:rPr>
            </w:pPr>
            <w:r w:rsidRPr="00293C71">
              <w:rPr>
                <w:szCs w:val="28"/>
              </w:rPr>
              <w:t>ПОВЫШЕНИЕ ЭФФЕКТИВНОСТИ ДЕЯТЕЛЬНОСТИ ПРОМЫШЛЕННЫХ ПРЕДПРИЯТИЙ САМАРСКОЙ ОБЛАСТИ</w:t>
            </w:r>
          </w:p>
          <w:p w:rsidR="00CD5597" w:rsidRPr="00293C71" w:rsidRDefault="00CD5597" w:rsidP="00BF5F52">
            <w:pPr>
              <w:jc w:val="center"/>
              <w:rPr>
                <w:b/>
                <w:i/>
                <w:szCs w:val="28"/>
              </w:rPr>
            </w:pPr>
            <w:r w:rsidRPr="00293C71">
              <w:rPr>
                <w:b/>
                <w:i/>
                <w:szCs w:val="28"/>
              </w:rPr>
              <w:t xml:space="preserve">Иванов А.А., </w:t>
            </w:r>
          </w:p>
          <w:p w:rsidR="00CD5597" w:rsidRPr="00293C71" w:rsidRDefault="00CD5597" w:rsidP="00BF5F52">
            <w:pPr>
              <w:jc w:val="center"/>
              <w:rPr>
                <w:b/>
                <w:i/>
                <w:szCs w:val="28"/>
              </w:rPr>
            </w:pPr>
            <w:r w:rsidRPr="00293C71">
              <w:rPr>
                <w:b/>
                <w:i/>
                <w:szCs w:val="28"/>
              </w:rPr>
              <w:t xml:space="preserve">научный руководитель </w:t>
            </w:r>
            <w:proofErr w:type="spellStart"/>
            <w:r w:rsidRPr="00293C71">
              <w:rPr>
                <w:b/>
                <w:i/>
                <w:szCs w:val="28"/>
              </w:rPr>
              <w:t>д.э.н</w:t>
            </w:r>
            <w:proofErr w:type="spellEnd"/>
            <w:r w:rsidRPr="00293C71">
              <w:rPr>
                <w:b/>
                <w:i/>
                <w:szCs w:val="28"/>
              </w:rPr>
              <w:t xml:space="preserve">., проф. Абрамов В.И. </w:t>
            </w:r>
          </w:p>
          <w:p w:rsidR="00CD5597" w:rsidRPr="00293C71" w:rsidRDefault="00CD5597" w:rsidP="00BF5F52">
            <w:pPr>
              <w:ind w:firstLine="540"/>
              <w:jc w:val="center"/>
              <w:rPr>
                <w:b/>
                <w:i/>
                <w:szCs w:val="28"/>
              </w:rPr>
            </w:pPr>
            <w:r w:rsidRPr="00293C71">
              <w:rPr>
                <w:b/>
                <w:i/>
                <w:szCs w:val="28"/>
              </w:rPr>
              <w:t>(ФГБОУ ВПО «Самарский государственный экономический университет»)</w:t>
            </w:r>
          </w:p>
          <w:p w:rsidR="00CD5597" w:rsidRPr="00293C71" w:rsidRDefault="00CD5597" w:rsidP="00BF5F52">
            <w:pPr>
              <w:ind w:firstLine="540"/>
              <w:jc w:val="center"/>
              <w:rPr>
                <w:szCs w:val="28"/>
              </w:rPr>
            </w:pPr>
          </w:p>
          <w:p w:rsidR="00CD5597" w:rsidRPr="00293C71" w:rsidRDefault="00CD5597" w:rsidP="00BF5F52">
            <w:pPr>
              <w:spacing w:line="360" w:lineRule="auto"/>
              <w:ind w:firstLine="540"/>
              <w:jc w:val="both"/>
              <w:rPr>
                <w:i/>
                <w:szCs w:val="28"/>
              </w:rPr>
            </w:pPr>
            <w:r w:rsidRPr="00293C71">
              <w:rPr>
                <w:i/>
                <w:szCs w:val="28"/>
              </w:rPr>
              <w:t>Ключевые слова</w:t>
            </w:r>
          </w:p>
          <w:p w:rsidR="00CD5597" w:rsidRPr="00293C71" w:rsidRDefault="00CD5597" w:rsidP="00BF5F52">
            <w:pPr>
              <w:spacing w:line="360" w:lineRule="auto"/>
              <w:ind w:firstLine="540"/>
              <w:jc w:val="both"/>
              <w:rPr>
                <w:i/>
                <w:szCs w:val="28"/>
              </w:rPr>
            </w:pPr>
            <w:r w:rsidRPr="00293C71">
              <w:rPr>
                <w:i/>
                <w:szCs w:val="28"/>
              </w:rPr>
              <w:t>Аннотация</w:t>
            </w:r>
          </w:p>
          <w:p w:rsidR="00CD5597" w:rsidRPr="00293C71" w:rsidRDefault="00CD5597" w:rsidP="00BF5F52">
            <w:pPr>
              <w:spacing w:line="360" w:lineRule="auto"/>
              <w:ind w:firstLine="540"/>
              <w:jc w:val="both"/>
              <w:rPr>
                <w:szCs w:val="28"/>
              </w:rPr>
            </w:pPr>
            <w:r w:rsidRPr="00293C71">
              <w:rPr>
                <w:szCs w:val="28"/>
              </w:rPr>
              <w:t>Основной текст</w:t>
            </w:r>
          </w:p>
          <w:p w:rsidR="00CD5597" w:rsidRPr="00293C71" w:rsidRDefault="00CD5597" w:rsidP="00BF5F52">
            <w:pPr>
              <w:ind w:firstLine="540"/>
              <w:jc w:val="center"/>
              <w:rPr>
                <w:b/>
                <w:szCs w:val="28"/>
              </w:rPr>
            </w:pPr>
            <w:r w:rsidRPr="00293C71">
              <w:rPr>
                <w:b/>
                <w:szCs w:val="28"/>
              </w:rPr>
              <w:t>Литература:</w:t>
            </w:r>
          </w:p>
        </w:tc>
      </w:tr>
    </w:tbl>
    <w:p w:rsidR="00CD5597" w:rsidRPr="00293C71" w:rsidRDefault="00CD5597" w:rsidP="00CD5597">
      <w:pPr>
        <w:ind w:firstLine="540"/>
        <w:jc w:val="both"/>
        <w:rPr>
          <w:b/>
          <w:i/>
          <w:szCs w:val="28"/>
        </w:rPr>
      </w:pPr>
      <w:r w:rsidRPr="00293C71">
        <w:rPr>
          <w:b/>
          <w:i/>
          <w:szCs w:val="28"/>
        </w:rPr>
        <w:t>Материалы публикуются в авторской редакции. Ответственность за достоверность представляемых материалов несут авторы и научные руководители.</w:t>
      </w:r>
    </w:p>
    <w:p w:rsidR="00CD5597" w:rsidRPr="00DC520F" w:rsidRDefault="00CD5597" w:rsidP="00CD5597">
      <w:pPr>
        <w:ind w:firstLine="540"/>
        <w:jc w:val="both"/>
        <w:rPr>
          <w:szCs w:val="28"/>
        </w:rPr>
      </w:pPr>
      <w:r w:rsidRPr="00DC520F">
        <w:rPr>
          <w:szCs w:val="28"/>
        </w:rPr>
        <w:t>Организационный комитет имеет право отклонения материалов, поступивших позднее указанного срока и не соответствующих направлениям конференции.</w:t>
      </w:r>
    </w:p>
    <w:p w:rsidR="00CD5597" w:rsidRDefault="00CD5597" w:rsidP="00CD5597">
      <w:pPr>
        <w:ind w:firstLine="540"/>
        <w:jc w:val="both"/>
        <w:rPr>
          <w:b/>
          <w:i/>
          <w:szCs w:val="28"/>
        </w:rPr>
      </w:pPr>
    </w:p>
    <w:p w:rsidR="00CD5597" w:rsidRDefault="00CD5597" w:rsidP="00CD5597">
      <w:pPr>
        <w:ind w:firstLine="540"/>
        <w:jc w:val="both"/>
        <w:rPr>
          <w:b/>
          <w:i/>
          <w:szCs w:val="28"/>
        </w:rPr>
      </w:pPr>
      <w:r w:rsidRPr="00C41EE1">
        <w:rPr>
          <w:b/>
          <w:i/>
          <w:szCs w:val="28"/>
        </w:rPr>
        <w:t>Расходы на проезд, проживание и питание участники конференции оплачивают за свой счет.</w:t>
      </w:r>
    </w:p>
    <w:p w:rsidR="00CD5597" w:rsidRDefault="00CD5597" w:rsidP="00CD5597">
      <w:pPr>
        <w:ind w:firstLine="540"/>
        <w:jc w:val="both"/>
        <w:rPr>
          <w:b/>
          <w:i/>
          <w:szCs w:val="28"/>
        </w:rPr>
      </w:pPr>
    </w:p>
    <w:p w:rsidR="00CD5597" w:rsidRDefault="00CD5597" w:rsidP="00CD5597">
      <w:pPr>
        <w:ind w:firstLine="540"/>
        <w:jc w:val="both"/>
        <w:rPr>
          <w:b/>
          <w:i/>
          <w:szCs w:val="28"/>
        </w:rPr>
      </w:pPr>
    </w:p>
    <w:p w:rsidR="00CD5597" w:rsidRDefault="00CD5597" w:rsidP="00CD5597">
      <w:pPr>
        <w:ind w:firstLine="720"/>
        <w:jc w:val="both"/>
        <w:rPr>
          <w:szCs w:val="28"/>
        </w:rPr>
      </w:pPr>
      <w:r w:rsidRPr="00293C71">
        <w:rPr>
          <w:szCs w:val="28"/>
        </w:rPr>
        <w:t>По всем вопросам участия в кон</w:t>
      </w:r>
      <w:r>
        <w:rPr>
          <w:szCs w:val="28"/>
        </w:rPr>
        <w:t xml:space="preserve">ференции обращаться по адресу: </w:t>
      </w:r>
      <w:smartTag w:uri="urn:schemas-microsoft-com:office:smarttags" w:element="metricconverter">
        <w:smartTagPr>
          <w:attr w:name="ProductID" w:val="446022 г"/>
        </w:smartTagPr>
        <w:r w:rsidRPr="00293C71">
          <w:rPr>
            <w:szCs w:val="28"/>
          </w:rPr>
          <w:t>446022 г</w:t>
        </w:r>
      </w:smartTag>
      <w:r w:rsidRPr="00293C71">
        <w:rPr>
          <w:szCs w:val="28"/>
        </w:rPr>
        <w:t xml:space="preserve">.Сызрань, Самарская обл.,  ул. </w:t>
      </w:r>
      <w:proofErr w:type="spellStart"/>
      <w:r w:rsidRPr="00293C71">
        <w:rPr>
          <w:szCs w:val="28"/>
        </w:rPr>
        <w:t>Людиновская</w:t>
      </w:r>
      <w:proofErr w:type="spellEnd"/>
      <w:r w:rsidRPr="00293C71">
        <w:rPr>
          <w:szCs w:val="28"/>
        </w:rPr>
        <w:t xml:space="preserve">, д.23, каб.207., тел.: 8(8464) 99-35-66, факс: 8(8464)99-35-50, </w:t>
      </w:r>
      <w:r>
        <w:rPr>
          <w:szCs w:val="28"/>
        </w:rPr>
        <w:t xml:space="preserve">                             </w:t>
      </w:r>
      <w:proofErr w:type="spellStart"/>
      <w:r w:rsidRPr="00293C71">
        <w:rPr>
          <w:szCs w:val="28"/>
        </w:rPr>
        <w:t>e-mail</w:t>
      </w:r>
      <w:proofErr w:type="spellEnd"/>
      <w:r w:rsidRPr="00293C71">
        <w:rPr>
          <w:szCs w:val="28"/>
        </w:rPr>
        <w:t xml:space="preserve">: </w:t>
      </w:r>
      <w:hyperlink r:id="rId5" w:history="1">
        <w:r w:rsidRPr="000719DE">
          <w:rPr>
            <w:rStyle w:val="a4"/>
            <w:szCs w:val="28"/>
            <w:lang w:val="en-US"/>
          </w:rPr>
          <w:t>kafedra</w:t>
        </w:r>
        <w:r w:rsidRPr="000719DE">
          <w:rPr>
            <w:rStyle w:val="a4"/>
            <w:szCs w:val="28"/>
          </w:rPr>
          <w:t>.</w:t>
        </w:r>
        <w:r w:rsidRPr="000719DE">
          <w:rPr>
            <w:rStyle w:val="a4"/>
            <w:szCs w:val="28"/>
            <w:lang w:val="en-US"/>
          </w:rPr>
          <w:t>eu</w:t>
        </w:r>
        <w:r w:rsidRPr="000719DE">
          <w:rPr>
            <w:rStyle w:val="a4"/>
            <w:szCs w:val="28"/>
          </w:rPr>
          <w:t>@mail.</w:t>
        </w:r>
        <w:proofErr w:type="spellStart"/>
        <w:r w:rsidRPr="000719DE">
          <w:rPr>
            <w:rStyle w:val="a4"/>
            <w:szCs w:val="28"/>
            <w:lang w:val="en-US"/>
          </w:rPr>
          <w:t>ru</w:t>
        </w:r>
        <w:proofErr w:type="spellEnd"/>
      </w:hyperlink>
      <w:r w:rsidRPr="0087482B">
        <w:rPr>
          <w:szCs w:val="28"/>
        </w:rPr>
        <w:t xml:space="preserve"> </w:t>
      </w:r>
      <w:r w:rsidRPr="00293C71">
        <w:rPr>
          <w:szCs w:val="28"/>
        </w:rPr>
        <w:t xml:space="preserve">(с пометкой «Участие в конференции»). </w:t>
      </w:r>
    </w:p>
    <w:p w:rsidR="00CD5597" w:rsidRPr="001567CD" w:rsidRDefault="00CD5597" w:rsidP="00CD5597">
      <w:pPr>
        <w:jc w:val="center"/>
        <w:rPr>
          <w:i/>
          <w:sz w:val="26"/>
          <w:szCs w:val="26"/>
        </w:rPr>
      </w:pPr>
      <w:r w:rsidRPr="001567CD">
        <w:rPr>
          <w:i/>
          <w:sz w:val="26"/>
          <w:szCs w:val="26"/>
        </w:rPr>
        <w:t xml:space="preserve">Ответственный секретарь: </w:t>
      </w:r>
      <w:proofErr w:type="spellStart"/>
      <w:r w:rsidRPr="001567CD">
        <w:rPr>
          <w:i/>
          <w:sz w:val="26"/>
          <w:szCs w:val="26"/>
        </w:rPr>
        <w:t>к.э.н</w:t>
      </w:r>
      <w:proofErr w:type="spellEnd"/>
      <w:r w:rsidRPr="001567CD">
        <w:rPr>
          <w:i/>
          <w:sz w:val="26"/>
          <w:szCs w:val="26"/>
        </w:rPr>
        <w:t xml:space="preserve">., доцент </w:t>
      </w:r>
      <w:proofErr w:type="spellStart"/>
      <w:r>
        <w:rPr>
          <w:i/>
          <w:sz w:val="26"/>
          <w:szCs w:val="26"/>
        </w:rPr>
        <w:t>Тойшева</w:t>
      </w:r>
      <w:proofErr w:type="spellEnd"/>
      <w:r>
        <w:rPr>
          <w:i/>
          <w:sz w:val="26"/>
          <w:szCs w:val="26"/>
        </w:rPr>
        <w:t xml:space="preserve"> Ольга Анатольевна, тел. 8 939 704 34 44  </w:t>
      </w:r>
    </w:p>
    <w:p w:rsidR="00CD5597" w:rsidRPr="00C41EE1" w:rsidRDefault="00CD5597" w:rsidP="00CD5597">
      <w:pPr>
        <w:ind w:firstLine="540"/>
        <w:jc w:val="both"/>
        <w:rPr>
          <w:b/>
          <w:i/>
          <w:szCs w:val="28"/>
        </w:rPr>
      </w:pPr>
    </w:p>
    <w:p w:rsidR="00CD5597" w:rsidRDefault="00CD5597" w:rsidP="00CD5597"/>
    <w:p w:rsidR="00CD5597" w:rsidRPr="009E0271" w:rsidRDefault="00CD5597" w:rsidP="00CD5597">
      <w:pPr>
        <w:ind w:left="-180" w:right="-166"/>
        <w:jc w:val="center"/>
        <w:rPr>
          <w:rFonts w:ascii="Book Antiqua" w:hAnsi="Book Antiqua"/>
          <w:b/>
          <w:caps/>
          <w:sz w:val="20"/>
          <w:szCs w:val="20"/>
        </w:rPr>
      </w:pPr>
      <w:r w:rsidRPr="009E0271">
        <w:rPr>
          <w:rFonts w:ascii="Book Antiqua" w:hAnsi="Book Antiqua"/>
          <w:b/>
          <w:caps/>
          <w:sz w:val="20"/>
          <w:szCs w:val="20"/>
        </w:rPr>
        <w:lastRenderedPageBreak/>
        <w:t xml:space="preserve">администрация городского округа Сызрань </w:t>
      </w:r>
      <w:r w:rsidRPr="009E0271">
        <w:rPr>
          <w:rFonts w:ascii="Book Antiqua" w:hAnsi="Book Antiqua"/>
          <w:b/>
          <w:caps/>
          <w:sz w:val="20"/>
          <w:szCs w:val="20"/>
        </w:rPr>
        <w:br/>
        <w:t>самарской области</w:t>
      </w:r>
    </w:p>
    <w:p w:rsidR="00CD5597" w:rsidRPr="009E0271" w:rsidRDefault="00CD5597" w:rsidP="00CD5597">
      <w:pPr>
        <w:ind w:left="-180" w:right="-166"/>
        <w:jc w:val="center"/>
        <w:rPr>
          <w:rFonts w:ascii="Book Antiqua" w:hAnsi="Book Antiqua"/>
          <w:b/>
          <w:caps/>
          <w:sz w:val="16"/>
          <w:szCs w:val="16"/>
        </w:rPr>
      </w:pPr>
    </w:p>
    <w:p w:rsidR="00CD5597" w:rsidRPr="009E0271" w:rsidRDefault="00CD5597" w:rsidP="00CD5597">
      <w:pPr>
        <w:jc w:val="center"/>
        <w:rPr>
          <w:rFonts w:ascii="Book Antiqua" w:hAnsi="Book Antiqua"/>
          <w:b/>
          <w:caps/>
          <w:sz w:val="20"/>
          <w:szCs w:val="20"/>
        </w:rPr>
      </w:pPr>
      <w:r w:rsidRPr="009E0271">
        <w:rPr>
          <w:rFonts w:ascii="Book Antiqua" w:hAnsi="Book Antiqua"/>
          <w:b/>
          <w:caps/>
          <w:sz w:val="20"/>
          <w:szCs w:val="20"/>
        </w:rPr>
        <w:t xml:space="preserve">Вольное экономическое общество </w:t>
      </w:r>
    </w:p>
    <w:p w:rsidR="00CD5597" w:rsidRPr="009E0271" w:rsidRDefault="00CD5597" w:rsidP="00CD5597">
      <w:pPr>
        <w:jc w:val="center"/>
        <w:rPr>
          <w:rFonts w:ascii="Book Antiqua" w:hAnsi="Book Antiqua"/>
          <w:b/>
          <w:caps/>
          <w:sz w:val="16"/>
          <w:szCs w:val="16"/>
        </w:rPr>
      </w:pPr>
    </w:p>
    <w:p w:rsidR="00CD5597" w:rsidRPr="009E0271" w:rsidRDefault="00CD5597" w:rsidP="00CD5597">
      <w:pPr>
        <w:tabs>
          <w:tab w:val="left" w:pos="-1276"/>
        </w:tabs>
        <w:jc w:val="center"/>
        <w:rPr>
          <w:rFonts w:ascii="Book Antiqua" w:hAnsi="Book Antiqua"/>
          <w:b/>
          <w:caps/>
          <w:sz w:val="20"/>
          <w:szCs w:val="20"/>
        </w:rPr>
      </w:pPr>
      <w:r w:rsidRPr="009E0271">
        <w:rPr>
          <w:rFonts w:ascii="Book Antiqua" w:hAnsi="Book Antiqua"/>
          <w:b/>
          <w:caps/>
          <w:sz w:val="20"/>
          <w:szCs w:val="20"/>
        </w:rPr>
        <w:t xml:space="preserve">МОЛОДЕЖНЫЙ ЦЕНТР ИЗУЧЕНИЯ </w:t>
      </w:r>
    </w:p>
    <w:p w:rsidR="00CD5597" w:rsidRPr="009E0271" w:rsidRDefault="00CD5597" w:rsidP="00CD5597">
      <w:pPr>
        <w:tabs>
          <w:tab w:val="left" w:pos="-1276"/>
        </w:tabs>
        <w:jc w:val="center"/>
        <w:rPr>
          <w:rFonts w:ascii="Book Antiqua" w:hAnsi="Book Antiqua"/>
          <w:b/>
          <w:caps/>
          <w:sz w:val="20"/>
          <w:szCs w:val="20"/>
        </w:rPr>
      </w:pPr>
      <w:r w:rsidRPr="009E0271">
        <w:rPr>
          <w:rFonts w:ascii="Book Antiqua" w:hAnsi="Book Antiqua"/>
          <w:b/>
          <w:caps/>
          <w:sz w:val="20"/>
          <w:szCs w:val="20"/>
        </w:rPr>
        <w:t>ФИНАНСОВЫХ ОПЕРАЦИЙ (</w:t>
      </w:r>
      <w:r w:rsidRPr="009E0271">
        <w:rPr>
          <w:rFonts w:ascii="Book Antiqua" w:hAnsi="Book Antiqua"/>
          <w:b/>
          <w:sz w:val="20"/>
          <w:szCs w:val="20"/>
        </w:rPr>
        <w:t>г</w:t>
      </w:r>
      <w:r w:rsidRPr="009E0271">
        <w:rPr>
          <w:rFonts w:ascii="Book Antiqua" w:hAnsi="Book Antiqua"/>
          <w:b/>
          <w:caps/>
          <w:sz w:val="20"/>
          <w:szCs w:val="20"/>
        </w:rPr>
        <w:t>. Москва)</w:t>
      </w:r>
    </w:p>
    <w:p w:rsidR="00CD5597" w:rsidRPr="009E0271" w:rsidRDefault="00CD5597" w:rsidP="00CD5597">
      <w:pPr>
        <w:tabs>
          <w:tab w:val="left" w:pos="-1276"/>
        </w:tabs>
        <w:jc w:val="center"/>
        <w:rPr>
          <w:rFonts w:ascii="Book Antiqua" w:hAnsi="Book Antiqua"/>
          <w:b/>
          <w:caps/>
          <w:sz w:val="16"/>
          <w:szCs w:val="16"/>
        </w:rPr>
      </w:pPr>
    </w:p>
    <w:p w:rsidR="00CD5597" w:rsidRPr="009E0271" w:rsidRDefault="00CD5597" w:rsidP="00CD5597">
      <w:pPr>
        <w:ind w:left="-180" w:right="-166"/>
        <w:jc w:val="center"/>
        <w:rPr>
          <w:rFonts w:ascii="Book Antiqua" w:hAnsi="Book Antiqua"/>
          <w:b/>
          <w:caps/>
          <w:sz w:val="20"/>
          <w:szCs w:val="20"/>
        </w:rPr>
      </w:pPr>
      <w:r w:rsidRPr="009E0271">
        <w:rPr>
          <w:rFonts w:ascii="Book Antiqua" w:hAnsi="Book Antiqua"/>
          <w:b/>
          <w:caps/>
          <w:sz w:val="20"/>
          <w:szCs w:val="20"/>
        </w:rPr>
        <w:t>сызранский филиал</w:t>
      </w:r>
    </w:p>
    <w:p w:rsidR="00CD5597" w:rsidRPr="009E0271" w:rsidRDefault="00CD5597" w:rsidP="00CD5597">
      <w:pPr>
        <w:ind w:left="-180" w:right="-166"/>
        <w:jc w:val="center"/>
        <w:rPr>
          <w:rFonts w:ascii="Book Antiqua" w:hAnsi="Book Antiqua"/>
          <w:b/>
          <w:caps/>
          <w:spacing w:val="-10"/>
          <w:sz w:val="20"/>
          <w:szCs w:val="20"/>
        </w:rPr>
      </w:pPr>
      <w:r w:rsidRPr="009E0271">
        <w:rPr>
          <w:rFonts w:ascii="Book Antiqua" w:hAnsi="Book Antiqua"/>
          <w:b/>
          <w:caps/>
          <w:spacing w:val="-10"/>
          <w:sz w:val="20"/>
          <w:szCs w:val="20"/>
        </w:rPr>
        <w:t xml:space="preserve">самарского государственного экономического университета </w:t>
      </w:r>
    </w:p>
    <w:p w:rsidR="00CD5597" w:rsidRPr="009E0271" w:rsidRDefault="00CD5597" w:rsidP="00CD5597">
      <w:pPr>
        <w:ind w:left="-180" w:right="-166"/>
        <w:jc w:val="center"/>
        <w:rPr>
          <w:rFonts w:ascii="Book Antiqua" w:hAnsi="Book Antiqua"/>
          <w:b/>
          <w:caps/>
          <w:sz w:val="16"/>
          <w:szCs w:val="16"/>
        </w:rPr>
      </w:pPr>
    </w:p>
    <w:p w:rsidR="00CD5597" w:rsidRPr="009E0271" w:rsidRDefault="00CD5597" w:rsidP="00CD5597">
      <w:pPr>
        <w:jc w:val="center"/>
        <w:rPr>
          <w:rFonts w:ascii="Book Antiqua" w:hAnsi="Book Antiqua"/>
          <w:b/>
          <w:caps/>
          <w:sz w:val="20"/>
          <w:szCs w:val="20"/>
        </w:rPr>
      </w:pPr>
      <w:r w:rsidRPr="009E0271">
        <w:rPr>
          <w:rFonts w:ascii="Book Antiqua" w:hAnsi="Book Antiqua"/>
          <w:b/>
          <w:caps/>
          <w:sz w:val="20"/>
          <w:szCs w:val="20"/>
        </w:rPr>
        <w:t>ГУМАНИТАРНЫЙ ФАКУЛЬТЕТ</w:t>
      </w:r>
    </w:p>
    <w:p w:rsidR="00CD5597" w:rsidRPr="009E0271" w:rsidRDefault="00CD5597" w:rsidP="00CD5597">
      <w:pPr>
        <w:jc w:val="center"/>
        <w:rPr>
          <w:rFonts w:ascii="Book Antiqua" w:hAnsi="Book Antiqua"/>
          <w:b/>
          <w:caps/>
          <w:sz w:val="20"/>
          <w:szCs w:val="20"/>
        </w:rPr>
      </w:pPr>
      <w:r w:rsidRPr="009E0271">
        <w:rPr>
          <w:rFonts w:ascii="Book Antiqua" w:hAnsi="Book Antiqua"/>
          <w:b/>
          <w:caps/>
          <w:spacing w:val="-8"/>
          <w:sz w:val="20"/>
          <w:szCs w:val="20"/>
        </w:rPr>
        <w:t>МОСКОВСКОГО ГОСУДАРСТВЕННОГО ТЕХНИЧЕСКОГО УНИВЕРСИТЕТа</w:t>
      </w:r>
      <w:r w:rsidRPr="009E0271">
        <w:rPr>
          <w:rFonts w:ascii="Book Antiqua" w:hAnsi="Book Antiqua"/>
          <w:b/>
          <w:caps/>
          <w:sz w:val="20"/>
          <w:szCs w:val="20"/>
        </w:rPr>
        <w:t xml:space="preserve">                   ИМ. Н.Э. БАУМАНА</w:t>
      </w:r>
    </w:p>
    <w:p w:rsidR="00CD5597" w:rsidRPr="009E0271" w:rsidRDefault="00CD5597" w:rsidP="00CD5597">
      <w:pPr>
        <w:jc w:val="center"/>
        <w:rPr>
          <w:rFonts w:ascii="Book Antiqua" w:hAnsi="Book Antiqua"/>
          <w:b/>
          <w:caps/>
          <w:sz w:val="16"/>
          <w:szCs w:val="16"/>
        </w:rPr>
      </w:pPr>
    </w:p>
    <w:p w:rsidR="00CD5597" w:rsidRPr="009E0271" w:rsidRDefault="00CD5597" w:rsidP="00CD5597">
      <w:pPr>
        <w:ind w:left="-180" w:right="-166"/>
        <w:jc w:val="center"/>
        <w:rPr>
          <w:rFonts w:ascii="Book Antiqua" w:hAnsi="Book Antiqua"/>
          <w:b/>
          <w:caps/>
          <w:sz w:val="20"/>
          <w:szCs w:val="20"/>
        </w:rPr>
      </w:pPr>
      <w:r w:rsidRPr="009E0271">
        <w:rPr>
          <w:rFonts w:ascii="Book Antiqua" w:hAnsi="Book Antiqua"/>
          <w:b/>
          <w:caps/>
          <w:sz w:val="20"/>
          <w:szCs w:val="20"/>
        </w:rPr>
        <w:t>Санкт-петербургский университет управления и экономики</w:t>
      </w:r>
    </w:p>
    <w:p w:rsidR="00CD5597" w:rsidRPr="009E0271" w:rsidRDefault="00CD5597" w:rsidP="00CD5597">
      <w:pPr>
        <w:jc w:val="center"/>
        <w:rPr>
          <w:rFonts w:ascii="Book Antiqua" w:hAnsi="Book Antiqua" w:cs="Arial"/>
          <w:b/>
          <w:caps/>
          <w:sz w:val="16"/>
          <w:szCs w:val="16"/>
        </w:rPr>
      </w:pPr>
    </w:p>
    <w:p w:rsidR="00CD5597" w:rsidRPr="009E0271" w:rsidRDefault="00CD5597" w:rsidP="00CD5597">
      <w:pPr>
        <w:jc w:val="center"/>
        <w:rPr>
          <w:rFonts w:ascii="Book Antiqua" w:hAnsi="Book Antiqua"/>
          <w:b/>
          <w:caps/>
          <w:sz w:val="20"/>
          <w:szCs w:val="20"/>
        </w:rPr>
      </w:pPr>
      <w:r w:rsidRPr="009E0271">
        <w:rPr>
          <w:rFonts w:ascii="Book Antiqua" w:hAnsi="Book Antiqua"/>
          <w:b/>
          <w:caps/>
          <w:sz w:val="20"/>
          <w:szCs w:val="20"/>
        </w:rPr>
        <w:t>институт педагогики и психологии</w:t>
      </w:r>
    </w:p>
    <w:p w:rsidR="00CD5597" w:rsidRPr="009E0271" w:rsidRDefault="00CD5597" w:rsidP="00CD5597">
      <w:pPr>
        <w:jc w:val="center"/>
        <w:rPr>
          <w:rFonts w:ascii="Book Antiqua" w:hAnsi="Book Antiqua"/>
          <w:b/>
          <w:caps/>
          <w:sz w:val="20"/>
          <w:szCs w:val="20"/>
        </w:rPr>
      </w:pPr>
      <w:r w:rsidRPr="009E0271">
        <w:rPr>
          <w:rFonts w:ascii="Book Antiqua" w:hAnsi="Book Antiqua"/>
          <w:b/>
          <w:caps/>
          <w:sz w:val="20"/>
          <w:szCs w:val="20"/>
        </w:rPr>
        <w:t>казанского федерального университета</w:t>
      </w:r>
    </w:p>
    <w:p w:rsidR="00CD5597" w:rsidRPr="009E0271" w:rsidRDefault="00CD5597" w:rsidP="00CD5597">
      <w:pPr>
        <w:jc w:val="center"/>
        <w:rPr>
          <w:rFonts w:ascii="Book Antiqua" w:hAnsi="Book Antiqua"/>
          <w:b/>
          <w:caps/>
          <w:sz w:val="16"/>
          <w:szCs w:val="16"/>
        </w:rPr>
      </w:pPr>
    </w:p>
    <w:p w:rsidR="00CD5597" w:rsidRDefault="00CD5597" w:rsidP="00CD5597">
      <w:pPr>
        <w:jc w:val="center"/>
        <w:rPr>
          <w:rFonts w:ascii="Book Antiqua" w:hAnsi="Book Antiqua"/>
          <w:b/>
          <w:caps/>
          <w:sz w:val="20"/>
          <w:szCs w:val="20"/>
        </w:rPr>
      </w:pPr>
      <w:r w:rsidRPr="009E0271">
        <w:rPr>
          <w:rFonts w:ascii="Book Antiqua" w:hAnsi="Book Antiqua"/>
          <w:b/>
          <w:caps/>
          <w:sz w:val="20"/>
          <w:szCs w:val="20"/>
        </w:rPr>
        <w:t>Тольяттинский государственный университет</w:t>
      </w:r>
    </w:p>
    <w:p w:rsidR="00CD5597" w:rsidRPr="009E0271" w:rsidRDefault="00CD5597" w:rsidP="00CD5597">
      <w:pPr>
        <w:jc w:val="center"/>
        <w:rPr>
          <w:rFonts w:ascii="Book Antiqua" w:hAnsi="Book Antiqua"/>
          <w:b/>
          <w:caps/>
          <w:sz w:val="20"/>
          <w:szCs w:val="20"/>
        </w:rPr>
      </w:pPr>
    </w:p>
    <w:p w:rsidR="00CD5597" w:rsidRPr="009E0271" w:rsidRDefault="00CD5597" w:rsidP="00CD5597">
      <w:pPr>
        <w:jc w:val="center"/>
        <w:rPr>
          <w:rFonts w:ascii="Book Antiqua" w:hAnsi="Book Antiqua"/>
          <w:b/>
          <w:sz w:val="28"/>
          <w:szCs w:val="28"/>
        </w:rPr>
      </w:pPr>
      <w:r w:rsidRPr="009E0271">
        <w:rPr>
          <w:rFonts w:ascii="Book Antiqua" w:hAnsi="Book Antiqua"/>
          <w:b/>
          <w:sz w:val="28"/>
          <w:szCs w:val="28"/>
        </w:rPr>
        <w:t>Всероссийская научно-практическая ко</w:t>
      </w:r>
      <w:r w:rsidRPr="009E0271">
        <w:rPr>
          <w:rFonts w:ascii="Book Antiqua" w:hAnsi="Book Antiqua"/>
          <w:b/>
          <w:sz w:val="28"/>
          <w:szCs w:val="28"/>
        </w:rPr>
        <w:t>н</w:t>
      </w:r>
      <w:r w:rsidRPr="009E0271">
        <w:rPr>
          <w:rFonts w:ascii="Book Antiqua" w:hAnsi="Book Antiqua"/>
          <w:b/>
          <w:sz w:val="28"/>
          <w:szCs w:val="28"/>
        </w:rPr>
        <w:t>ференция</w:t>
      </w:r>
    </w:p>
    <w:p w:rsidR="00CD5597" w:rsidRPr="009E0271" w:rsidRDefault="00CD5597" w:rsidP="00CD5597">
      <w:pPr>
        <w:jc w:val="center"/>
        <w:rPr>
          <w:rFonts w:ascii="Book Antiqua" w:hAnsi="Book Antiqua"/>
          <w:b/>
          <w:caps/>
          <w:sz w:val="20"/>
          <w:szCs w:val="20"/>
        </w:rPr>
      </w:pPr>
    </w:p>
    <w:p w:rsidR="00CD5597" w:rsidRDefault="00CD5597" w:rsidP="00CD5597">
      <w:pPr>
        <w:ind w:right="-278"/>
        <w:jc w:val="center"/>
        <w:rPr>
          <w:rFonts w:ascii="Book Antiqua" w:hAnsi="Book Antiqua"/>
          <w:b/>
          <w:spacing w:val="40"/>
          <w:sz w:val="36"/>
          <w:szCs w:val="36"/>
        </w:rPr>
      </w:pPr>
      <w:r w:rsidRPr="009E0271">
        <w:rPr>
          <w:rFonts w:ascii="Book Antiqua" w:hAnsi="Book Antiqua"/>
          <w:b/>
          <w:spacing w:val="40"/>
          <w:sz w:val="36"/>
          <w:szCs w:val="36"/>
        </w:rPr>
        <w:t>«Экономика и общество: перспективы развития»</w:t>
      </w:r>
    </w:p>
    <w:p w:rsidR="00CD5597" w:rsidRPr="009E0271" w:rsidRDefault="00CD5597" w:rsidP="00CD5597">
      <w:pPr>
        <w:ind w:right="-278"/>
        <w:jc w:val="center"/>
        <w:rPr>
          <w:rFonts w:ascii="Book Antiqua" w:hAnsi="Book Antiqua"/>
          <w:b/>
          <w:spacing w:val="40"/>
          <w:sz w:val="22"/>
          <w:szCs w:val="22"/>
        </w:rPr>
      </w:pPr>
    </w:p>
    <w:p w:rsidR="00CD5597" w:rsidRDefault="00CD5597" w:rsidP="00CD5597">
      <w:pPr>
        <w:jc w:val="center"/>
        <w:rPr>
          <w:rFonts w:ascii="Book Antiqua" w:hAnsi="Book Antiqua"/>
          <w:i/>
          <w:spacing w:val="40"/>
          <w:sz w:val="28"/>
          <w:szCs w:val="28"/>
        </w:rPr>
      </w:pPr>
      <w:r w:rsidRPr="009E0271">
        <w:rPr>
          <w:rFonts w:ascii="Book Antiqua" w:hAnsi="Book Antiqua"/>
          <w:i/>
          <w:spacing w:val="40"/>
          <w:sz w:val="28"/>
          <w:szCs w:val="28"/>
        </w:rPr>
        <w:t xml:space="preserve">17 - 18 апреля </w:t>
      </w:r>
      <w:smartTag w:uri="urn:schemas-microsoft-com:office:smarttags" w:element="metricconverter">
        <w:smartTagPr>
          <w:attr w:name="ProductID" w:val="2014 г"/>
        </w:smartTagPr>
        <w:r w:rsidRPr="009E0271">
          <w:rPr>
            <w:rFonts w:ascii="Book Antiqua" w:hAnsi="Book Antiqua"/>
            <w:i/>
            <w:spacing w:val="40"/>
            <w:sz w:val="28"/>
            <w:szCs w:val="28"/>
          </w:rPr>
          <w:t>2014</w:t>
        </w:r>
        <w:r w:rsidRPr="009E0271">
          <w:rPr>
            <w:rFonts w:ascii="Book Antiqua" w:hAnsi="Book Antiqua"/>
            <w:i/>
            <w:spacing w:val="40"/>
            <w:sz w:val="28"/>
            <w:szCs w:val="28"/>
            <w:lang w:val="en-US"/>
          </w:rPr>
          <w:t xml:space="preserve"> </w:t>
        </w:r>
        <w:r w:rsidRPr="009E0271">
          <w:rPr>
            <w:rFonts w:ascii="Book Antiqua" w:hAnsi="Book Antiqua"/>
            <w:i/>
            <w:spacing w:val="40"/>
            <w:sz w:val="28"/>
            <w:szCs w:val="28"/>
          </w:rPr>
          <w:t>г</w:t>
        </w:r>
      </w:smartTag>
      <w:r w:rsidRPr="009E0271">
        <w:rPr>
          <w:rFonts w:ascii="Book Antiqua" w:hAnsi="Book Antiqua"/>
          <w:i/>
          <w:spacing w:val="40"/>
          <w:sz w:val="28"/>
          <w:szCs w:val="28"/>
        </w:rPr>
        <w:t>.</w:t>
      </w:r>
    </w:p>
    <w:p w:rsidR="00CD5597" w:rsidRDefault="00CD5597" w:rsidP="00CD5597">
      <w:pPr>
        <w:jc w:val="center"/>
      </w:pPr>
      <w:r>
        <w:rPr>
          <w:noProof/>
        </w:rPr>
        <w:drawing>
          <wp:inline distT="0" distB="0" distL="0" distR="0">
            <wp:extent cx="3474720" cy="2270760"/>
            <wp:effectExtent l="19050" t="0" r="0" b="0"/>
            <wp:docPr id="1" name="Рисунок 1" descr="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597" w:rsidRPr="009E0271" w:rsidRDefault="00CD5597" w:rsidP="00CD5597">
      <w:pPr>
        <w:jc w:val="center"/>
        <w:rPr>
          <w:rFonts w:ascii="Book Antiqua" w:hAnsi="Book Antiqua"/>
          <w:b/>
          <w:sz w:val="12"/>
          <w:szCs w:val="12"/>
        </w:rPr>
      </w:pPr>
    </w:p>
    <w:p w:rsidR="00CD5597" w:rsidRPr="009E0271" w:rsidRDefault="00CD5597" w:rsidP="00CD5597">
      <w:pPr>
        <w:jc w:val="center"/>
        <w:rPr>
          <w:sz w:val="20"/>
          <w:szCs w:val="20"/>
        </w:rPr>
      </w:pPr>
      <w:r w:rsidRPr="009E0271">
        <w:rPr>
          <w:rFonts w:ascii="Book Antiqua" w:hAnsi="Book Antiqua"/>
          <w:b/>
          <w:sz w:val="20"/>
          <w:szCs w:val="20"/>
        </w:rPr>
        <w:t>г</w:t>
      </w:r>
      <w:r w:rsidRPr="009E0271">
        <w:rPr>
          <w:rFonts w:ascii="Book Antiqua" w:hAnsi="Book Antiqua"/>
          <w:b/>
          <w:caps/>
          <w:sz w:val="20"/>
          <w:szCs w:val="20"/>
        </w:rPr>
        <w:t>. СЫЗРАНЬ</w:t>
      </w:r>
    </w:p>
    <w:p w:rsidR="00CD5597" w:rsidRDefault="00CD5597" w:rsidP="00CD5597">
      <w:pPr>
        <w:ind w:firstLine="720"/>
        <w:jc w:val="both"/>
      </w:pPr>
      <w:r w:rsidRPr="00A269F1">
        <w:lastRenderedPageBreak/>
        <w:t>Приглашаем студентов</w:t>
      </w:r>
      <w:r>
        <w:t>, аспирантов и молодых ученых</w:t>
      </w:r>
      <w:r w:rsidRPr="00A269F1">
        <w:t xml:space="preserve"> принять участие в работе Всероссийской научно-практической конференции «Экономика и общество: перспективы развития», которая состоится 17-18 апреля 2014 года </w:t>
      </w:r>
      <w:r>
        <w:t xml:space="preserve">в </w:t>
      </w:r>
      <w:proofErr w:type="spellStart"/>
      <w:r>
        <w:t>Сызранском</w:t>
      </w:r>
      <w:proofErr w:type="spellEnd"/>
      <w:r>
        <w:t xml:space="preserve"> филиале ФГБОУ ВПО «СГЭУ» по адресу: г.Сызрань, ул. </w:t>
      </w:r>
      <w:proofErr w:type="spellStart"/>
      <w:r>
        <w:t>Людиновская</w:t>
      </w:r>
      <w:proofErr w:type="spellEnd"/>
      <w:r>
        <w:t>, д.23.</w:t>
      </w:r>
    </w:p>
    <w:p w:rsidR="00CD5597" w:rsidRPr="00A86164" w:rsidRDefault="00CD5597" w:rsidP="00CD5597">
      <w:pPr>
        <w:jc w:val="center"/>
        <w:rPr>
          <w:b/>
          <w:sz w:val="12"/>
          <w:szCs w:val="12"/>
        </w:rPr>
      </w:pPr>
    </w:p>
    <w:p w:rsidR="00CD5597" w:rsidRDefault="00CD5597" w:rsidP="00CD5597">
      <w:pPr>
        <w:jc w:val="center"/>
        <w:rPr>
          <w:b/>
        </w:rPr>
      </w:pPr>
      <w:r>
        <w:rPr>
          <w:b/>
        </w:rPr>
        <w:t xml:space="preserve">Секции </w:t>
      </w:r>
      <w:r w:rsidRPr="00A269F1">
        <w:rPr>
          <w:b/>
        </w:rPr>
        <w:t>конференции:</w:t>
      </w:r>
    </w:p>
    <w:p w:rsidR="00CD5597" w:rsidRPr="00A269F1" w:rsidRDefault="00CD5597" w:rsidP="00CD5597">
      <w:pPr>
        <w:jc w:val="center"/>
        <w:rPr>
          <w:b/>
        </w:rPr>
      </w:pPr>
    </w:p>
    <w:p w:rsidR="00CD5597" w:rsidRDefault="00CD5597" w:rsidP="00CD5597">
      <w:pPr>
        <w:numPr>
          <w:ilvl w:val="0"/>
          <w:numId w:val="1"/>
        </w:numPr>
        <w:tabs>
          <w:tab w:val="clear" w:pos="720"/>
          <w:tab w:val="left" w:pos="-5400"/>
          <w:tab w:val="left" w:pos="-2700"/>
          <w:tab w:val="left" w:pos="540"/>
        </w:tabs>
        <w:ind w:left="540"/>
        <w:jc w:val="both"/>
        <w:rPr>
          <w:szCs w:val="28"/>
        </w:rPr>
      </w:pPr>
      <w:r>
        <w:rPr>
          <w:szCs w:val="28"/>
        </w:rPr>
        <w:t>Социально-психологические факторы гражданско-патриотического воспитания общества. Развитие волонтерской деятельности молодежи.</w:t>
      </w:r>
    </w:p>
    <w:p w:rsidR="00CD5597" w:rsidRDefault="00CD5597" w:rsidP="00CD5597">
      <w:pPr>
        <w:tabs>
          <w:tab w:val="left" w:pos="-5400"/>
          <w:tab w:val="left" w:pos="-2700"/>
          <w:tab w:val="left" w:pos="540"/>
        </w:tabs>
        <w:ind w:left="540" w:hanging="360"/>
        <w:jc w:val="both"/>
        <w:rPr>
          <w:szCs w:val="28"/>
        </w:rPr>
      </w:pPr>
    </w:p>
    <w:p w:rsidR="00CD5597" w:rsidRDefault="00CD5597" w:rsidP="00CD5597">
      <w:pPr>
        <w:numPr>
          <w:ilvl w:val="0"/>
          <w:numId w:val="1"/>
        </w:numPr>
        <w:tabs>
          <w:tab w:val="clear" w:pos="720"/>
          <w:tab w:val="left" w:pos="-5400"/>
          <w:tab w:val="left" w:pos="-2700"/>
          <w:tab w:val="left" w:pos="540"/>
        </w:tabs>
        <w:ind w:left="540"/>
        <w:jc w:val="both"/>
        <w:rPr>
          <w:szCs w:val="28"/>
        </w:rPr>
      </w:pPr>
      <w:r>
        <w:rPr>
          <w:szCs w:val="28"/>
        </w:rPr>
        <w:t>Экология и спорт: главные составляющие здоровой нации</w:t>
      </w:r>
    </w:p>
    <w:p w:rsidR="00CD5597" w:rsidRPr="00524DE4" w:rsidRDefault="00CD5597" w:rsidP="00CD5597">
      <w:pPr>
        <w:tabs>
          <w:tab w:val="left" w:pos="-5400"/>
          <w:tab w:val="left" w:pos="-2700"/>
          <w:tab w:val="left" w:pos="540"/>
        </w:tabs>
        <w:ind w:left="540" w:hanging="360"/>
        <w:jc w:val="both"/>
        <w:rPr>
          <w:szCs w:val="28"/>
        </w:rPr>
      </w:pPr>
    </w:p>
    <w:p w:rsidR="00CD5597" w:rsidRDefault="00CD5597" w:rsidP="00CD5597">
      <w:pPr>
        <w:numPr>
          <w:ilvl w:val="0"/>
          <w:numId w:val="1"/>
        </w:numPr>
        <w:tabs>
          <w:tab w:val="clear" w:pos="720"/>
          <w:tab w:val="left" w:pos="-5400"/>
          <w:tab w:val="left" w:pos="-2700"/>
          <w:tab w:val="left" w:pos="540"/>
        </w:tabs>
        <w:ind w:left="540"/>
        <w:jc w:val="both"/>
        <w:rPr>
          <w:szCs w:val="28"/>
        </w:rPr>
      </w:pPr>
      <w:r>
        <w:rPr>
          <w:szCs w:val="28"/>
        </w:rPr>
        <w:t>И</w:t>
      </w:r>
      <w:r w:rsidRPr="00D93E18">
        <w:rPr>
          <w:szCs w:val="28"/>
        </w:rPr>
        <w:t xml:space="preserve">нформационные технологии и экономико-математические методы в решении </w:t>
      </w:r>
      <w:r>
        <w:rPr>
          <w:szCs w:val="28"/>
        </w:rPr>
        <w:t>социально-экономических задач общества</w:t>
      </w:r>
    </w:p>
    <w:p w:rsidR="00CD5597" w:rsidRDefault="00CD5597" w:rsidP="00CD5597">
      <w:pPr>
        <w:tabs>
          <w:tab w:val="left" w:pos="-5400"/>
          <w:tab w:val="left" w:pos="-2700"/>
          <w:tab w:val="left" w:pos="540"/>
        </w:tabs>
        <w:ind w:left="540" w:hanging="360"/>
        <w:jc w:val="both"/>
        <w:rPr>
          <w:szCs w:val="28"/>
        </w:rPr>
      </w:pPr>
    </w:p>
    <w:p w:rsidR="00CD5597" w:rsidRDefault="00CD5597" w:rsidP="00CD5597">
      <w:pPr>
        <w:numPr>
          <w:ilvl w:val="0"/>
          <w:numId w:val="1"/>
        </w:numPr>
        <w:tabs>
          <w:tab w:val="clear" w:pos="720"/>
          <w:tab w:val="left" w:pos="-5400"/>
          <w:tab w:val="left" w:pos="-5220"/>
          <w:tab w:val="left" w:pos="-2700"/>
          <w:tab w:val="left" w:pos="540"/>
        </w:tabs>
        <w:ind w:left="540"/>
        <w:jc w:val="both"/>
        <w:rPr>
          <w:szCs w:val="28"/>
        </w:rPr>
      </w:pPr>
      <w:r>
        <w:rPr>
          <w:szCs w:val="28"/>
        </w:rPr>
        <w:t xml:space="preserve">Особенности исторического и правового </w:t>
      </w:r>
      <w:r w:rsidRPr="00D93E18">
        <w:rPr>
          <w:szCs w:val="28"/>
        </w:rPr>
        <w:t xml:space="preserve"> наследия современности</w:t>
      </w:r>
      <w:r>
        <w:rPr>
          <w:szCs w:val="28"/>
        </w:rPr>
        <w:t>.</w:t>
      </w:r>
      <w:r w:rsidRPr="00524DE4">
        <w:rPr>
          <w:szCs w:val="28"/>
        </w:rPr>
        <w:t xml:space="preserve"> </w:t>
      </w:r>
    </w:p>
    <w:p w:rsidR="00CD5597" w:rsidRDefault="00CD5597" w:rsidP="00CD5597">
      <w:pPr>
        <w:tabs>
          <w:tab w:val="left" w:pos="-5400"/>
          <w:tab w:val="left" w:pos="-5220"/>
          <w:tab w:val="left" w:pos="-2700"/>
          <w:tab w:val="left" w:pos="540"/>
        </w:tabs>
        <w:ind w:left="540" w:hanging="360"/>
        <w:jc w:val="both"/>
        <w:rPr>
          <w:szCs w:val="28"/>
        </w:rPr>
      </w:pPr>
    </w:p>
    <w:p w:rsidR="00CD5597" w:rsidRDefault="00CD5597" w:rsidP="00CD5597">
      <w:pPr>
        <w:numPr>
          <w:ilvl w:val="0"/>
          <w:numId w:val="1"/>
        </w:numPr>
        <w:tabs>
          <w:tab w:val="clear" w:pos="720"/>
          <w:tab w:val="left" w:pos="-5400"/>
          <w:tab w:val="left" w:pos="-2700"/>
          <w:tab w:val="left" w:pos="540"/>
        </w:tabs>
        <w:ind w:left="540"/>
        <w:jc w:val="both"/>
        <w:rPr>
          <w:szCs w:val="28"/>
        </w:rPr>
      </w:pPr>
      <w:r w:rsidRPr="00D93E18">
        <w:rPr>
          <w:szCs w:val="28"/>
        </w:rPr>
        <w:t>Актуальные вопросы языковой динамики</w:t>
      </w:r>
      <w:r>
        <w:rPr>
          <w:szCs w:val="28"/>
        </w:rPr>
        <w:t xml:space="preserve"> в культурной жизни молодежи.</w:t>
      </w:r>
    </w:p>
    <w:p w:rsidR="00CD5597" w:rsidRDefault="00CD5597" w:rsidP="00CD5597">
      <w:pPr>
        <w:tabs>
          <w:tab w:val="left" w:pos="-5400"/>
          <w:tab w:val="left" w:pos="-2700"/>
          <w:tab w:val="left" w:pos="540"/>
        </w:tabs>
        <w:ind w:left="540" w:hanging="360"/>
        <w:jc w:val="both"/>
        <w:rPr>
          <w:szCs w:val="28"/>
        </w:rPr>
      </w:pPr>
    </w:p>
    <w:p w:rsidR="00CD5597" w:rsidRDefault="00CD5597" w:rsidP="00CD5597">
      <w:pPr>
        <w:numPr>
          <w:ilvl w:val="0"/>
          <w:numId w:val="1"/>
        </w:numPr>
        <w:tabs>
          <w:tab w:val="clear" w:pos="720"/>
          <w:tab w:val="num" w:pos="-5400"/>
          <w:tab w:val="left" w:pos="-5220"/>
          <w:tab w:val="left" w:pos="-5040"/>
          <w:tab w:val="left" w:pos="-2700"/>
          <w:tab w:val="left" w:pos="540"/>
        </w:tabs>
        <w:ind w:left="540"/>
        <w:jc w:val="both"/>
        <w:rPr>
          <w:szCs w:val="28"/>
        </w:rPr>
      </w:pPr>
      <w:r>
        <w:rPr>
          <w:szCs w:val="28"/>
        </w:rPr>
        <w:t>П</w:t>
      </w:r>
      <w:r w:rsidRPr="00D93E18">
        <w:rPr>
          <w:szCs w:val="28"/>
        </w:rPr>
        <w:t xml:space="preserve">ерспективные направления развития финансовой </w:t>
      </w:r>
      <w:r>
        <w:rPr>
          <w:szCs w:val="28"/>
        </w:rPr>
        <w:t xml:space="preserve">системы РФ в условиях глобализации. </w:t>
      </w:r>
    </w:p>
    <w:p w:rsidR="00CD5597" w:rsidRDefault="00CD5597" w:rsidP="00CD5597">
      <w:pPr>
        <w:tabs>
          <w:tab w:val="left" w:pos="-5220"/>
          <w:tab w:val="left" w:pos="-5040"/>
          <w:tab w:val="left" w:pos="-2700"/>
          <w:tab w:val="left" w:pos="540"/>
        </w:tabs>
        <w:ind w:left="540" w:hanging="360"/>
        <w:jc w:val="both"/>
        <w:rPr>
          <w:szCs w:val="28"/>
        </w:rPr>
      </w:pPr>
    </w:p>
    <w:p w:rsidR="00CD5597" w:rsidRPr="00280179" w:rsidRDefault="00CD5597" w:rsidP="00CD5597">
      <w:pPr>
        <w:numPr>
          <w:ilvl w:val="0"/>
          <w:numId w:val="1"/>
        </w:numPr>
        <w:tabs>
          <w:tab w:val="clear" w:pos="720"/>
          <w:tab w:val="num" w:pos="-5400"/>
          <w:tab w:val="left" w:pos="-5220"/>
          <w:tab w:val="left" w:pos="-5040"/>
          <w:tab w:val="left" w:pos="-2700"/>
          <w:tab w:val="left" w:pos="540"/>
        </w:tabs>
        <w:ind w:left="540"/>
        <w:jc w:val="both"/>
        <w:rPr>
          <w:szCs w:val="28"/>
        </w:rPr>
      </w:pPr>
      <w:r w:rsidRPr="00D93E18">
        <w:rPr>
          <w:szCs w:val="28"/>
        </w:rPr>
        <w:t>Экономика и управление народным</w:t>
      </w:r>
      <w:r>
        <w:rPr>
          <w:szCs w:val="28"/>
        </w:rPr>
        <w:t xml:space="preserve"> хозяйством: источники развития.</w:t>
      </w:r>
    </w:p>
    <w:p w:rsidR="00CD5597" w:rsidRPr="00A86164" w:rsidRDefault="00CD5597" w:rsidP="00CD5597">
      <w:pPr>
        <w:spacing w:line="360" w:lineRule="auto"/>
        <w:ind w:firstLine="720"/>
        <w:jc w:val="both"/>
        <w:rPr>
          <w:b/>
          <w:sz w:val="12"/>
          <w:szCs w:val="12"/>
        </w:rPr>
      </w:pPr>
    </w:p>
    <w:p w:rsidR="00CD5597" w:rsidRDefault="00CD5597" w:rsidP="00CD5597">
      <w:pPr>
        <w:ind w:firstLine="360"/>
        <w:jc w:val="both"/>
        <w:rPr>
          <w:szCs w:val="28"/>
        </w:rPr>
      </w:pPr>
      <w:r w:rsidRPr="001C030A">
        <w:rPr>
          <w:b/>
          <w:szCs w:val="28"/>
        </w:rPr>
        <w:t>Форма участия:</w:t>
      </w:r>
      <w:r>
        <w:rPr>
          <w:szCs w:val="28"/>
        </w:rPr>
        <w:t xml:space="preserve"> предусматривается </w:t>
      </w:r>
      <w:r w:rsidRPr="001C030A">
        <w:rPr>
          <w:szCs w:val="28"/>
        </w:rPr>
        <w:t>очное и заочное участие.</w:t>
      </w:r>
    </w:p>
    <w:p w:rsidR="00CD5597" w:rsidRDefault="00CD5597" w:rsidP="00CD5597">
      <w:pPr>
        <w:ind w:firstLine="360"/>
        <w:jc w:val="both"/>
        <w:rPr>
          <w:szCs w:val="28"/>
        </w:rPr>
      </w:pPr>
    </w:p>
    <w:p w:rsidR="00CD5597" w:rsidRDefault="00CD5597" w:rsidP="00CD5597">
      <w:pPr>
        <w:ind w:firstLine="540"/>
        <w:jc w:val="both"/>
        <w:rPr>
          <w:szCs w:val="28"/>
        </w:rPr>
      </w:pPr>
      <w:r w:rsidRPr="001C030A">
        <w:rPr>
          <w:szCs w:val="28"/>
        </w:rPr>
        <w:t>Программа конференции предусматривает пленарное заседание и научные дискуссии в форме «круглых столов» и секций</w:t>
      </w:r>
      <w:r>
        <w:rPr>
          <w:szCs w:val="28"/>
        </w:rPr>
        <w:t>. Предполагается также проведение тренингов и мастер-классов.</w:t>
      </w:r>
    </w:p>
    <w:p w:rsidR="00CD5597" w:rsidRDefault="00CD5597" w:rsidP="00CD5597">
      <w:pPr>
        <w:ind w:firstLine="720"/>
        <w:jc w:val="both"/>
        <w:rPr>
          <w:szCs w:val="28"/>
        </w:rPr>
      </w:pPr>
      <w:r w:rsidRPr="00F174D4">
        <w:rPr>
          <w:szCs w:val="28"/>
        </w:rPr>
        <w:t>По результатам конференции будет издан сборник материалов</w:t>
      </w:r>
      <w:r>
        <w:rPr>
          <w:szCs w:val="28"/>
        </w:rPr>
        <w:t xml:space="preserve"> конференции. </w:t>
      </w:r>
    </w:p>
    <w:p w:rsidR="00CD5597" w:rsidRDefault="00CD5597" w:rsidP="00CD5597">
      <w:pPr>
        <w:ind w:firstLine="720"/>
        <w:jc w:val="center"/>
        <w:rPr>
          <w:b/>
          <w:szCs w:val="28"/>
          <w:u w:val="single"/>
        </w:rPr>
      </w:pPr>
    </w:p>
    <w:p w:rsidR="00CD5597" w:rsidRDefault="00CD5597" w:rsidP="00CD5597">
      <w:pPr>
        <w:ind w:firstLine="720"/>
        <w:jc w:val="center"/>
        <w:rPr>
          <w:b/>
          <w:szCs w:val="28"/>
          <w:u w:val="single"/>
        </w:rPr>
      </w:pPr>
      <w:r w:rsidRPr="00F174D4">
        <w:rPr>
          <w:b/>
          <w:szCs w:val="28"/>
          <w:u w:val="single"/>
        </w:rPr>
        <w:t>Публикация материалов в сборнике конференции БЕСПЛАТНО!!!</w:t>
      </w:r>
    </w:p>
    <w:p w:rsidR="00CD5597" w:rsidRPr="00F174D4" w:rsidRDefault="00CD5597" w:rsidP="00CD5597">
      <w:pPr>
        <w:ind w:firstLine="720"/>
        <w:jc w:val="center"/>
        <w:rPr>
          <w:b/>
          <w:szCs w:val="28"/>
          <w:u w:val="single"/>
        </w:rPr>
      </w:pPr>
    </w:p>
    <w:p w:rsidR="00CD5597" w:rsidRDefault="00CD5597" w:rsidP="00CD5597">
      <w:pPr>
        <w:ind w:left="360"/>
        <w:jc w:val="center"/>
        <w:rPr>
          <w:b/>
          <w:szCs w:val="28"/>
        </w:rPr>
      </w:pPr>
    </w:p>
    <w:p w:rsidR="00CD5597" w:rsidRPr="00293C71" w:rsidRDefault="00CD5597" w:rsidP="00CD5597">
      <w:pPr>
        <w:ind w:left="360"/>
        <w:jc w:val="center"/>
        <w:rPr>
          <w:b/>
          <w:szCs w:val="28"/>
        </w:rPr>
      </w:pPr>
      <w:r w:rsidRPr="00293C71">
        <w:rPr>
          <w:b/>
          <w:szCs w:val="28"/>
        </w:rPr>
        <w:lastRenderedPageBreak/>
        <w:t>Условия участия в конференции</w:t>
      </w:r>
    </w:p>
    <w:p w:rsidR="00CD5597" w:rsidRPr="00293C71" w:rsidRDefault="00CD5597" w:rsidP="00CD5597">
      <w:pPr>
        <w:ind w:firstLine="720"/>
        <w:jc w:val="both"/>
        <w:rPr>
          <w:szCs w:val="28"/>
        </w:rPr>
      </w:pPr>
      <w:r w:rsidRPr="00293C71">
        <w:rPr>
          <w:szCs w:val="28"/>
        </w:rPr>
        <w:t>Для</w:t>
      </w:r>
      <w:r>
        <w:rPr>
          <w:szCs w:val="28"/>
        </w:rPr>
        <w:t xml:space="preserve"> участия в конференции необходимо</w:t>
      </w:r>
      <w:r w:rsidRPr="00293C71">
        <w:rPr>
          <w:szCs w:val="28"/>
        </w:rPr>
        <w:t xml:space="preserve"> в срок </w:t>
      </w:r>
      <w:r w:rsidRPr="00293C71">
        <w:rPr>
          <w:b/>
          <w:szCs w:val="28"/>
        </w:rPr>
        <w:t>до</w:t>
      </w:r>
      <w:r w:rsidRPr="00293C71">
        <w:rPr>
          <w:szCs w:val="28"/>
        </w:rPr>
        <w:t xml:space="preserve"> </w:t>
      </w:r>
      <w:r w:rsidRPr="00F174D4">
        <w:rPr>
          <w:b/>
          <w:szCs w:val="28"/>
        </w:rPr>
        <w:t>18</w:t>
      </w:r>
      <w:r w:rsidRPr="00C41EE1">
        <w:rPr>
          <w:b/>
          <w:szCs w:val="28"/>
        </w:rPr>
        <w:t xml:space="preserve"> марта</w:t>
      </w:r>
      <w:r w:rsidRPr="00293C71">
        <w:rPr>
          <w:b/>
          <w:szCs w:val="28"/>
        </w:rPr>
        <w:t xml:space="preserve"> 2014г. </w:t>
      </w:r>
      <w:r w:rsidRPr="00293C71">
        <w:rPr>
          <w:szCs w:val="28"/>
        </w:rPr>
        <w:t xml:space="preserve">направить на электронный адрес Оргкомитета </w:t>
      </w:r>
      <w:hyperlink r:id="rId7" w:history="1">
        <w:r w:rsidRPr="000719DE">
          <w:rPr>
            <w:rStyle w:val="a4"/>
            <w:szCs w:val="28"/>
            <w:lang w:val="en-US"/>
          </w:rPr>
          <w:t>kafedra</w:t>
        </w:r>
        <w:r w:rsidRPr="000719DE">
          <w:rPr>
            <w:rStyle w:val="a4"/>
            <w:szCs w:val="28"/>
          </w:rPr>
          <w:t>.</w:t>
        </w:r>
        <w:r w:rsidRPr="000719DE">
          <w:rPr>
            <w:rStyle w:val="a4"/>
            <w:szCs w:val="28"/>
            <w:lang w:val="en-US"/>
          </w:rPr>
          <w:t>eu</w:t>
        </w:r>
        <w:r w:rsidRPr="000719DE">
          <w:rPr>
            <w:rStyle w:val="a4"/>
            <w:szCs w:val="28"/>
          </w:rPr>
          <w:t>@mail.</w:t>
        </w:r>
        <w:proofErr w:type="spellStart"/>
        <w:r w:rsidRPr="000719DE">
          <w:rPr>
            <w:rStyle w:val="a4"/>
            <w:szCs w:val="28"/>
            <w:lang w:val="en-US"/>
          </w:rPr>
          <w:t>ru</w:t>
        </w:r>
        <w:proofErr w:type="spellEnd"/>
      </w:hyperlink>
      <w:r w:rsidRPr="00293C71">
        <w:rPr>
          <w:szCs w:val="28"/>
        </w:rPr>
        <w:t xml:space="preserve"> (с пометкой «Участие в конференции») следующие материалы:</w:t>
      </w:r>
    </w:p>
    <w:p w:rsidR="00CD5597" w:rsidRPr="00293C71" w:rsidRDefault="00CD5597" w:rsidP="00CD5597">
      <w:pPr>
        <w:numPr>
          <w:ilvl w:val="0"/>
          <w:numId w:val="2"/>
        </w:numPr>
        <w:tabs>
          <w:tab w:val="clear" w:pos="900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293C71">
        <w:rPr>
          <w:szCs w:val="28"/>
        </w:rPr>
        <w:t>Текст статьи, оформленный в соответствии с требованиями;</w:t>
      </w:r>
    </w:p>
    <w:p w:rsidR="00CD5597" w:rsidRPr="00293C71" w:rsidRDefault="00CD5597" w:rsidP="00CD5597">
      <w:pPr>
        <w:numPr>
          <w:ilvl w:val="0"/>
          <w:numId w:val="2"/>
        </w:numPr>
        <w:tabs>
          <w:tab w:val="clear" w:pos="900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293C71">
        <w:rPr>
          <w:szCs w:val="28"/>
        </w:rPr>
        <w:t>Заявка на участие</w:t>
      </w:r>
      <w:r>
        <w:rPr>
          <w:szCs w:val="28"/>
        </w:rPr>
        <w:t xml:space="preserve"> в конференции.</w:t>
      </w:r>
    </w:p>
    <w:p w:rsidR="00CD5597" w:rsidRPr="00293C71" w:rsidRDefault="00CD5597" w:rsidP="00CD5597">
      <w:pPr>
        <w:tabs>
          <w:tab w:val="num" w:pos="0"/>
          <w:tab w:val="left" w:pos="1080"/>
        </w:tabs>
        <w:ind w:firstLine="720"/>
        <w:jc w:val="both"/>
        <w:rPr>
          <w:szCs w:val="28"/>
        </w:rPr>
      </w:pPr>
      <w:r w:rsidRPr="00293C71">
        <w:rPr>
          <w:szCs w:val="28"/>
        </w:rPr>
        <w:t>Все документы представляются одновременно в едином архивном файле формата RAR или ZIP. В качестве имени файла указывается фамилия первого автора и номер секции. Например, «Иванов АА3.</w:t>
      </w:r>
      <w:proofErr w:type="spellStart"/>
      <w:r w:rsidRPr="00293C71">
        <w:rPr>
          <w:szCs w:val="28"/>
          <w:lang w:val="en-US"/>
        </w:rPr>
        <w:t>rar</w:t>
      </w:r>
      <w:proofErr w:type="spellEnd"/>
      <w:r w:rsidRPr="00293C71">
        <w:rPr>
          <w:szCs w:val="28"/>
        </w:rPr>
        <w:t xml:space="preserve">». В течение трех рабочих дней после получения материалов Оргкомитет электронной почтой направляет автору уведомление о подтверждении участия в Конференции. </w:t>
      </w:r>
    </w:p>
    <w:p w:rsidR="00CD5597" w:rsidRPr="00293C71" w:rsidRDefault="00CD5597" w:rsidP="00CD5597">
      <w:pPr>
        <w:ind w:firstLine="720"/>
        <w:jc w:val="both"/>
        <w:rPr>
          <w:b/>
          <w:szCs w:val="28"/>
        </w:rPr>
      </w:pPr>
      <w:r w:rsidRPr="00293C71">
        <w:rPr>
          <w:b/>
          <w:szCs w:val="28"/>
        </w:rPr>
        <w:t>Заявки на участие в конференции представляются в следующей форме:</w:t>
      </w:r>
    </w:p>
    <w:tbl>
      <w:tblPr>
        <w:tblW w:w="7020" w:type="dxa"/>
        <w:tblInd w:w="648" w:type="dxa"/>
        <w:tblLayout w:type="fixed"/>
        <w:tblLook w:val="0000"/>
      </w:tblPr>
      <w:tblGrid>
        <w:gridCol w:w="5580"/>
        <w:gridCol w:w="1440"/>
      </w:tblGrid>
      <w:tr w:rsidR="00CD5597" w:rsidRPr="00293C71" w:rsidTr="00BF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597" w:rsidRPr="00293C71" w:rsidRDefault="00CD5597" w:rsidP="00BF5F52">
            <w:pPr>
              <w:jc w:val="both"/>
              <w:rPr>
                <w:szCs w:val="28"/>
              </w:rPr>
            </w:pPr>
            <w:r w:rsidRPr="00293C71">
              <w:rPr>
                <w:szCs w:val="28"/>
              </w:rPr>
              <w:t>ФИО участника (полностью)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597" w:rsidRPr="00293C71" w:rsidRDefault="00CD5597" w:rsidP="00BF5F52">
            <w:pPr>
              <w:jc w:val="both"/>
              <w:rPr>
                <w:szCs w:val="28"/>
              </w:rPr>
            </w:pPr>
          </w:p>
        </w:tc>
      </w:tr>
      <w:tr w:rsidR="00CD5597" w:rsidRPr="00293C71" w:rsidTr="00BF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597" w:rsidRPr="00293C71" w:rsidRDefault="00CD5597" w:rsidP="00BF5F52">
            <w:pPr>
              <w:jc w:val="both"/>
              <w:rPr>
                <w:szCs w:val="28"/>
              </w:rPr>
            </w:pPr>
            <w:r w:rsidRPr="00293C71">
              <w:rPr>
                <w:szCs w:val="28"/>
              </w:rPr>
              <w:t>Место учебы (работы)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597" w:rsidRPr="00293C71" w:rsidRDefault="00CD5597" w:rsidP="00BF5F52">
            <w:pPr>
              <w:jc w:val="both"/>
              <w:rPr>
                <w:szCs w:val="28"/>
              </w:rPr>
            </w:pPr>
          </w:p>
        </w:tc>
      </w:tr>
      <w:tr w:rsidR="00CD5597" w:rsidRPr="00293C71" w:rsidTr="00BF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597" w:rsidRPr="00293C71" w:rsidRDefault="00CD5597" w:rsidP="00BF5F52">
            <w:pPr>
              <w:jc w:val="both"/>
              <w:rPr>
                <w:szCs w:val="28"/>
              </w:rPr>
            </w:pPr>
            <w:r w:rsidRPr="00293C71">
              <w:rPr>
                <w:szCs w:val="28"/>
              </w:rPr>
              <w:t>Факультет, курс (должность)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597" w:rsidRPr="00293C71" w:rsidRDefault="00CD5597" w:rsidP="00BF5F52">
            <w:pPr>
              <w:jc w:val="both"/>
              <w:rPr>
                <w:szCs w:val="28"/>
              </w:rPr>
            </w:pPr>
          </w:p>
        </w:tc>
      </w:tr>
      <w:tr w:rsidR="00CD5597" w:rsidRPr="00293C71" w:rsidTr="00BF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597" w:rsidRPr="00293C71" w:rsidRDefault="00CD5597" w:rsidP="00BF5F52">
            <w:pPr>
              <w:jc w:val="both"/>
              <w:rPr>
                <w:szCs w:val="28"/>
              </w:rPr>
            </w:pPr>
            <w:r w:rsidRPr="00293C71">
              <w:rPr>
                <w:szCs w:val="28"/>
              </w:rPr>
              <w:t>Почтовый адрес (для пересылки сборника)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597" w:rsidRPr="00293C71" w:rsidRDefault="00CD5597" w:rsidP="00BF5F52">
            <w:pPr>
              <w:jc w:val="both"/>
              <w:rPr>
                <w:szCs w:val="28"/>
              </w:rPr>
            </w:pPr>
          </w:p>
        </w:tc>
      </w:tr>
      <w:tr w:rsidR="00CD5597" w:rsidRPr="00293C71" w:rsidTr="00BF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597" w:rsidRPr="00293C71" w:rsidRDefault="00CD5597" w:rsidP="00BF5F52">
            <w:pPr>
              <w:jc w:val="both"/>
              <w:rPr>
                <w:szCs w:val="28"/>
              </w:rPr>
            </w:pPr>
            <w:r w:rsidRPr="00293C71">
              <w:rPr>
                <w:szCs w:val="28"/>
              </w:rPr>
              <w:t>Телефон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597" w:rsidRPr="00293C71" w:rsidRDefault="00CD5597" w:rsidP="00BF5F52">
            <w:pPr>
              <w:jc w:val="both"/>
              <w:rPr>
                <w:szCs w:val="28"/>
              </w:rPr>
            </w:pPr>
          </w:p>
        </w:tc>
      </w:tr>
      <w:tr w:rsidR="00CD5597" w:rsidRPr="00293C71" w:rsidTr="00BF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597" w:rsidRPr="00293C71" w:rsidRDefault="00CD5597" w:rsidP="00BF5F52">
            <w:pPr>
              <w:jc w:val="both"/>
              <w:rPr>
                <w:szCs w:val="28"/>
              </w:rPr>
            </w:pPr>
            <w:proofErr w:type="spellStart"/>
            <w:r w:rsidRPr="00293C71">
              <w:rPr>
                <w:szCs w:val="28"/>
              </w:rPr>
              <w:t>E-mail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597" w:rsidRPr="00293C71" w:rsidRDefault="00CD5597" w:rsidP="00BF5F52">
            <w:pPr>
              <w:jc w:val="both"/>
              <w:rPr>
                <w:szCs w:val="28"/>
              </w:rPr>
            </w:pPr>
          </w:p>
        </w:tc>
      </w:tr>
      <w:tr w:rsidR="00CD5597" w:rsidRPr="00293C71" w:rsidTr="00BF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597" w:rsidRPr="00293C71" w:rsidRDefault="00CD5597" w:rsidP="00BF5F52">
            <w:pPr>
              <w:jc w:val="both"/>
              <w:rPr>
                <w:szCs w:val="28"/>
              </w:rPr>
            </w:pPr>
            <w:r w:rsidRPr="00293C71">
              <w:rPr>
                <w:szCs w:val="28"/>
              </w:rPr>
              <w:t>ФИО научного руководителя (полностью)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597" w:rsidRPr="00293C71" w:rsidRDefault="00CD5597" w:rsidP="00BF5F52">
            <w:pPr>
              <w:jc w:val="both"/>
              <w:rPr>
                <w:szCs w:val="28"/>
              </w:rPr>
            </w:pPr>
          </w:p>
        </w:tc>
      </w:tr>
      <w:tr w:rsidR="00CD5597" w:rsidRPr="00293C71" w:rsidTr="00BF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597" w:rsidRPr="00293C71" w:rsidRDefault="00CD5597" w:rsidP="00BF5F52">
            <w:pPr>
              <w:jc w:val="both"/>
              <w:rPr>
                <w:szCs w:val="28"/>
              </w:rPr>
            </w:pPr>
            <w:r w:rsidRPr="00293C71">
              <w:rPr>
                <w:szCs w:val="28"/>
              </w:rPr>
              <w:t>Место работы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597" w:rsidRPr="00293C71" w:rsidRDefault="00CD5597" w:rsidP="00BF5F52">
            <w:pPr>
              <w:jc w:val="both"/>
              <w:rPr>
                <w:szCs w:val="28"/>
              </w:rPr>
            </w:pPr>
          </w:p>
        </w:tc>
      </w:tr>
      <w:tr w:rsidR="00CD5597" w:rsidRPr="00293C71" w:rsidTr="00BF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597" w:rsidRPr="00293C71" w:rsidRDefault="00CD5597" w:rsidP="00BF5F52">
            <w:pPr>
              <w:jc w:val="both"/>
              <w:rPr>
                <w:szCs w:val="28"/>
              </w:rPr>
            </w:pPr>
            <w:r w:rsidRPr="00293C71">
              <w:rPr>
                <w:szCs w:val="28"/>
              </w:rPr>
              <w:t>Должность, ученая степень, звание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597" w:rsidRPr="00293C71" w:rsidRDefault="00CD5597" w:rsidP="00BF5F52">
            <w:pPr>
              <w:jc w:val="both"/>
              <w:rPr>
                <w:szCs w:val="28"/>
              </w:rPr>
            </w:pPr>
          </w:p>
        </w:tc>
      </w:tr>
      <w:tr w:rsidR="00CD5597" w:rsidRPr="00293C71" w:rsidTr="00BF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597" w:rsidRPr="00293C71" w:rsidRDefault="00CD5597" w:rsidP="00BF5F52">
            <w:pPr>
              <w:jc w:val="both"/>
              <w:rPr>
                <w:szCs w:val="28"/>
              </w:rPr>
            </w:pPr>
            <w:r w:rsidRPr="00293C71">
              <w:rPr>
                <w:szCs w:val="28"/>
              </w:rPr>
              <w:t xml:space="preserve">Почтовый адрес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597" w:rsidRPr="00293C71" w:rsidRDefault="00CD5597" w:rsidP="00BF5F52">
            <w:pPr>
              <w:jc w:val="both"/>
              <w:rPr>
                <w:szCs w:val="28"/>
              </w:rPr>
            </w:pPr>
          </w:p>
        </w:tc>
      </w:tr>
      <w:tr w:rsidR="00CD5597" w:rsidRPr="00293C71" w:rsidTr="00BF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597" w:rsidRPr="00293C71" w:rsidRDefault="00CD5597" w:rsidP="00BF5F52">
            <w:pPr>
              <w:jc w:val="both"/>
              <w:rPr>
                <w:szCs w:val="28"/>
              </w:rPr>
            </w:pPr>
            <w:r w:rsidRPr="00293C71">
              <w:rPr>
                <w:szCs w:val="28"/>
              </w:rPr>
              <w:t>Телефон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597" w:rsidRPr="00293C71" w:rsidRDefault="00CD5597" w:rsidP="00BF5F52">
            <w:pPr>
              <w:jc w:val="both"/>
              <w:rPr>
                <w:szCs w:val="28"/>
              </w:rPr>
            </w:pPr>
          </w:p>
        </w:tc>
      </w:tr>
      <w:tr w:rsidR="00CD5597" w:rsidRPr="00293C71" w:rsidTr="00BF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597" w:rsidRPr="00293C71" w:rsidRDefault="00CD5597" w:rsidP="00BF5F52">
            <w:pPr>
              <w:jc w:val="both"/>
              <w:rPr>
                <w:szCs w:val="28"/>
              </w:rPr>
            </w:pPr>
            <w:proofErr w:type="spellStart"/>
            <w:r w:rsidRPr="00293C71">
              <w:rPr>
                <w:szCs w:val="28"/>
              </w:rPr>
              <w:t>E-mail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597" w:rsidRPr="00293C71" w:rsidRDefault="00CD5597" w:rsidP="00BF5F52">
            <w:pPr>
              <w:jc w:val="both"/>
              <w:rPr>
                <w:szCs w:val="28"/>
              </w:rPr>
            </w:pPr>
          </w:p>
        </w:tc>
      </w:tr>
      <w:tr w:rsidR="00CD5597" w:rsidRPr="00293C71" w:rsidTr="00BF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597" w:rsidRPr="00293C71" w:rsidRDefault="00CD5597" w:rsidP="00BF5F52">
            <w:pPr>
              <w:jc w:val="both"/>
              <w:rPr>
                <w:szCs w:val="28"/>
              </w:rPr>
            </w:pPr>
            <w:r w:rsidRPr="00293C71">
              <w:rPr>
                <w:szCs w:val="28"/>
              </w:rPr>
              <w:t>Название секции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597" w:rsidRPr="00293C71" w:rsidRDefault="00CD5597" w:rsidP="00BF5F52">
            <w:pPr>
              <w:jc w:val="both"/>
              <w:rPr>
                <w:szCs w:val="28"/>
              </w:rPr>
            </w:pPr>
          </w:p>
        </w:tc>
      </w:tr>
      <w:tr w:rsidR="00CD5597" w:rsidRPr="00293C71" w:rsidTr="00BF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597" w:rsidRPr="00293C71" w:rsidRDefault="00CD5597" w:rsidP="00BF5F52">
            <w:pPr>
              <w:jc w:val="both"/>
              <w:rPr>
                <w:szCs w:val="28"/>
              </w:rPr>
            </w:pPr>
            <w:r w:rsidRPr="00293C71">
              <w:rPr>
                <w:szCs w:val="28"/>
              </w:rPr>
              <w:t>Форма участия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597" w:rsidRPr="00293C71" w:rsidRDefault="00CD5597" w:rsidP="00BF5F52">
            <w:pPr>
              <w:jc w:val="both"/>
              <w:rPr>
                <w:szCs w:val="28"/>
              </w:rPr>
            </w:pPr>
          </w:p>
        </w:tc>
      </w:tr>
    </w:tbl>
    <w:p w:rsidR="00CD5597" w:rsidRDefault="00CD5597" w:rsidP="00CD5597">
      <w:pPr>
        <w:ind w:firstLine="720"/>
        <w:rPr>
          <w:b/>
          <w:szCs w:val="28"/>
        </w:rPr>
      </w:pPr>
    </w:p>
    <w:p w:rsidR="00CD5597" w:rsidRPr="00293C71" w:rsidRDefault="00CD5597" w:rsidP="00CD5597">
      <w:pPr>
        <w:ind w:firstLine="720"/>
        <w:rPr>
          <w:b/>
          <w:szCs w:val="28"/>
        </w:rPr>
      </w:pPr>
      <w:r w:rsidRPr="00293C71">
        <w:rPr>
          <w:b/>
          <w:szCs w:val="28"/>
        </w:rPr>
        <w:t>Требования к оформлению материалов:</w:t>
      </w:r>
    </w:p>
    <w:p w:rsidR="00CD5597" w:rsidRPr="00293C71" w:rsidRDefault="00CD5597" w:rsidP="00CD5597">
      <w:pPr>
        <w:ind w:firstLine="720"/>
        <w:jc w:val="both"/>
        <w:rPr>
          <w:szCs w:val="28"/>
        </w:rPr>
      </w:pPr>
      <w:r w:rsidRPr="00293C71">
        <w:rPr>
          <w:b/>
          <w:szCs w:val="28"/>
        </w:rPr>
        <w:t>Объем публикации</w:t>
      </w:r>
      <w:r w:rsidRPr="00293C71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293C71">
        <w:rPr>
          <w:szCs w:val="28"/>
        </w:rPr>
        <w:t>3 страниц</w:t>
      </w:r>
      <w:r>
        <w:rPr>
          <w:szCs w:val="28"/>
        </w:rPr>
        <w:t>ы</w:t>
      </w:r>
      <w:r w:rsidRPr="00293C71">
        <w:rPr>
          <w:szCs w:val="28"/>
        </w:rPr>
        <w:t xml:space="preserve">. Поля – </w:t>
      </w:r>
      <w:smartTag w:uri="urn:schemas-microsoft-com:office:smarttags" w:element="metricconverter">
        <w:smartTagPr>
          <w:attr w:name="ProductID" w:val="2,0 см"/>
        </w:smartTagPr>
        <w:r w:rsidRPr="00293C71">
          <w:rPr>
            <w:szCs w:val="28"/>
          </w:rPr>
          <w:t>2,0 см</w:t>
        </w:r>
      </w:smartTag>
      <w:r w:rsidRPr="00293C71">
        <w:rPr>
          <w:szCs w:val="28"/>
        </w:rPr>
        <w:t xml:space="preserve"> с каждой стороны, шрифт - </w:t>
      </w:r>
      <w:r w:rsidRPr="00293C71">
        <w:rPr>
          <w:szCs w:val="28"/>
          <w:lang w:val="en-US"/>
        </w:rPr>
        <w:t>Times</w:t>
      </w:r>
      <w:r w:rsidRPr="00293C71">
        <w:rPr>
          <w:szCs w:val="28"/>
        </w:rPr>
        <w:t xml:space="preserve"> </w:t>
      </w:r>
      <w:r w:rsidRPr="00293C71">
        <w:rPr>
          <w:szCs w:val="28"/>
          <w:lang w:val="en-US"/>
        </w:rPr>
        <w:t>New</w:t>
      </w:r>
      <w:r w:rsidRPr="00293C71">
        <w:rPr>
          <w:szCs w:val="28"/>
        </w:rPr>
        <w:t xml:space="preserve"> </w:t>
      </w:r>
      <w:r w:rsidRPr="00293C71">
        <w:rPr>
          <w:szCs w:val="28"/>
          <w:lang w:val="en-US"/>
        </w:rPr>
        <w:t>Roman</w:t>
      </w:r>
      <w:r w:rsidRPr="00293C71">
        <w:rPr>
          <w:szCs w:val="28"/>
        </w:rPr>
        <w:t>,  размер – 14, межстрочный интервал – 1,5, красная строка – 1см.  Рисунки, таблицы сгруппированные.</w:t>
      </w:r>
      <w:r>
        <w:rPr>
          <w:szCs w:val="28"/>
        </w:rPr>
        <w:t xml:space="preserve"> </w:t>
      </w:r>
      <w:r w:rsidRPr="00293C71">
        <w:rPr>
          <w:szCs w:val="28"/>
        </w:rPr>
        <w:t>Размер текс</w:t>
      </w:r>
      <w:r>
        <w:rPr>
          <w:szCs w:val="28"/>
        </w:rPr>
        <w:t>т</w:t>
      </w:r>
      <w:r w:rsidRPr="00293C71">
        <w:rPr>
          <w:szCs w:val="28"/>
        </w:rPr>
        <w:t xml:space="preserve">а рисунка или таблицы не менее 12 пт. </w:t>
      </w:r>
    </w:p>
    <w:p w:rsidR="00CD5597" w:rsidRDefault="00CD5597" w:rsidP="00CD5597">
      <w:pPr>
        <w:ind w:firstLine="720"/>
        <w:jc w:val="both"/>
      </w:pPr>
      <w:r w:rsidRPr="00293C71">
        <w:rPr>
          <w:szCs w:val="28"/>
        </w:rPr>
        <w:t xml:space="preserve">Ссылки концевые, в квадратных скобках. Список литературы необходимо оформлять по ГОСТ 7.0.5-2008. </w:t>
      </w:r>
    </w:p>
    <w:p w:rsidR="00C166A5" w:rsidRDefault="00C166A5"/>
    <w:sectPr w:rsidR="00C166A5" w:rsidSect="009E0271">
      <w:pgSz w:w="16838" w:h="11906" w:orient="landscape"/>
      <w:pgMar w:top="567" w:right="278" w:bottom="180" w:left="851" w:header="709" w:footer="709" w:gutter="0"/>
      <w:cols w:num="2" w:space="708" w:equalWidth="0">
        <w:col w:w="7214" w:space="708"/>
        <w:col w:w="778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E3D1E"/>
    <w:multiLevelType w:val="hybridMultilevel"/>
    <w:tmpl w:val="40B6066E"/>
    <w:lvl w:ilvl="0" w:tplc="2C7E3E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E0C5E31"/>
    <w:multiLevelType w:val="hybridMultilevel"/>
    <w:tmpl w:val="74A43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5597"/>
    <w:rsid w:val="00077805"/>
    <w:rsid w:val="00080ECB"/>
    <w:rsid w:val="000816D2"/>
    <w:rsid w:val="00081C30"/>
    <w:rsid w:val="000A1E01"/>
    <w:rsid w:val="000D4303"/>
    <w:rsid w:val="000F1748"/>
    <w:rsid w:val="000F3FB1"/>
    <w:rsid w:val="00145252"/>
    <w:rsid w:val="001B04E8"/>
    <w:rsid w:val="001C7594"/>
    <w:rsid w:val="001E35D7"/>
    <w:rsid w:val="001F204A"/>
    <w:rsid w:val="001F35FE"/>
    <w:rsid w:val="002056F7"/>
    <w:rsid w:val="00220FB1"/>
    <w:rsid w:val="002309B9"/>
    <w:rsid w:val="0024232B"/>
    <w:rsid w:val="00257205"/>
    <w:rsid w:val="00296B51"/>
    <w:rsid w:val="002C4BDB"/>
    <w:rsid w:val="002D757B"/>
    <w:rsid w:val="00314B2B"/>
    <w:rsid w:val="003617A3"/>
    <w:rsid w:val="003643D4"/>
    <w:rsid w:val="003961D0"/>
    <w:rsid w:val="003C4302"/>
    <w:rsid w:val="003D01B9"/>
    <w:rsid w:val="003D4CFD"/>
    <w:rsid w:val="003D76FE"/>
    <w:rsid w:val="003E44B5"/>
    <w:rsid w:val="003E5F61"/>
    <w:rsid w:val="003F035F"/>
    <w:rsid w:val="00413670"/>
    <w:rsid w:val="00420F23"/>
    <w:rsid w:val="00441775"/>
    <w:rsid w:val="00451692"/>
    <w:rsid w:val="004912CB"/>
    <w:rsid w:val="004B626E"/>
    <w:rsid w:val="004B6F52"/>
    <w:rsid w:val="004D20C1"/>
    <w:rsid w:val="004D450F"/>
    <w:rsid w:val="004F3045"/>
    <w:rsid w:val="005700C2"/>
    <w:rsid w:val="00582ADC"/>
    <w:rsid w:val="00583BF0"/>
    <w:rsid w:val="00587A47"/>
    <w:rsid w:val="005A0A19"/>
    <w:rsid w:val="005E457B"/>
    <w:rsid w:val="005F0D0E"/>
    <w:rsid w:val="005F3EBC"/>
    <w:rsid w:val="00602634"/>
    <w:rsid w:val="00612702"/>
    <w:rsid w:val="006132D2"/>
    <w:rsid w:val="006407FA"/>
    <w:rsid w:val="0067249F"/>
    <w:rsid w:val="006D0FD4"/>
    <w:rsid w:val="006D41A9"/>
    <w:rsid w:val="00702442"/>
    <w:rsid w:val="00711EB4"/>
    <w:rsid w:val="00765510"/>
    <w:rsid w:val="007D73B3"/>
    <w:rsid w:val="007E324D"/>
    <w:rsid w:val="007F1B44"/>
    <w:rsid w:val="007F1F07"/>
    <w:rsid w:val="00801D8F"/>
    <w:rsid w:val="00816B64"/>
    <w:rsid w:val="00834B82"/>
    <w:rsid w:val="00865B39"/>
    <w:rsid w:val="0087528E"/>
    <w:rsid w:val="008B2BC0"/>
    <w:rsid w:val="008C4256"/>
    <w:rsid w:val="008D3A49"/>
    <w:rsid w:val="00907690"/>
    <w:rsid w:val="00947FDE"/>
    <w:rsid w:val="009541BD"/>
    <w:rsid w:val="0097316A"/>
    <w:rsid w:val="009C2A05"/>
    <w:rsid w:val="009D1306"/>
    <w:rsid w:val="009E0E48"/>
    <w:rsid w:val="009E1F58"/>
    <w:rsid w:val="009E24A6"/>
    <w:rsid w:val="00A06516"/>
    <w:rsid w:val="00A5439F"/>
    <w:rsid w:val="00A81884"/>
    <w:rsid w:val="00AD3737"/>
    <w:rsid w:val="00AE119D"/>
    <w:rsid w:val="00AE574F"/>
    <w:rsid w:val="00B34264"/>
    <w:rsid w:val="00B457CA"/>
    <w:rsid w:val="00B500DF"/>
    <w:rsid w:val="00B76460"/>
    <w:rsid w:val="00BC2A74"/>
    <w:rsid w:val="00BC6337"/>
    <w:rsid w:val="00BF7404"/>
    <w:rsid w:val="00C166A5"/>
    <w:rsid w:val="00C24A5F"/>
    <w:rsid w:val="00C56FA8"/>
    <w:rsid w:val="00C6513D"/>
    <w:rsid w:val="00C675BA"/>
    <w:rsid w:val="00C76587"/>
    <w:rsid w:val="00C906E5"/>
    <w:rsid w:val="00CA70B5"/>
    <w:rsid w:val="00CD5597"/>
    <w:rsid w:val="00CF5680"/>
    <w:rsid w:val="00CF6FE2"/>
    <w:rsid w:val="00D36C42"/>
    <w:rsid w:val="00D84D8B"/>
    <w:rsid w:val="00D87701"/>
    <w:rsid w:val="00D96627"/>
    <w:rsid w:val="00D97D43"/>
    <w:rsid w:val="00DA550C"/>
    <w:rsid w:val="00DB6DBB"/>
    <w:rsid w:val="00DD5065"/>
    <w:rsid w:val="00DE57BA"/>
    <w:rsid w:val="00DF05EB"/>
    <w:rsid w:val="00DF46E2"/>
    <w:rsid w:val="00E263F4"/>
    <w:rsid w:val="00E54363"/>
    <w:rsid w:val="00E55CAC"/>
    <w:rsid w:val="00E640ED"/>
    <w:rsid w:val="00E7000E"/>
    <w:rsid w:val="00E779CB"/>
    <w:rsid w:val="00EB74FD"/>
    <w:rsid w:val="00F23CEB"/>
    <w:rsid w:val="00F44C9E"/>
    <w:rsid w:val="00F46BDD"/>
    <w:rsid w:val="00F70E41"/>
    <w:rsid w:val="00F77A98"/>
    <w:rsid w:val="00F858FA"/>
    <w:rsid w:val="00F9254F"/>
    <w:rsid w:val="00FA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 Знак Знак Знак"/>
    <w:basedOn w:val="a"/>
    <w:rsid w:val="00CD55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CD55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55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5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fedra.e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afedra.eu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4022</Characters>
  <Application>Microsoft Office Word</Application>
  <DocSecurity>0</DocSecurity>
  <Lines>33</Lines>
  <Paragraphs>9</Paragraphs>
  <ScaleCrop>false</ScaleCrop>
  <Company>Hewlett-Packard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2014-01-30T02:04:00Z</dcterms:created>
  <dcterms:modified xsi:type="dcterms:W3CDTF">2014-01-30T02:05:00Z</dcterms:modified>
</cp:coreProperties>
</file>